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7" w:rsidRDefault="009369A7">
      <w:pPr>
        <w:pStyle w:val="a3"/>
        <w:ind w:left="4654"/>
        <w:rPr>
          <w:sz w:val="20"/>
        </w:rPr>
      </w:pPr>
    </w:p>
    <w:p w:rsidR="00725807" w:rsidRPr="00725807" w:rsidRDefault="00725807" w:rsidP="00725807">
      <w:pPr>
        <w:widowControl/>
        <w:autoSpaceDE/>
        <w:autoSpaceDN/>
        <w:jc w:val="center"/>
        <w:rPr>
          <w:sz w:val="26"/>
          <w:szCs w:val="26"/>
          <w:lang w:val="ru-RU" w:eastAsia="ru-RU"/>
        </w:rPr>
      </w:pPr>
      <w:r w:rsidRPr="00725807">
        <w:rPr>
          <w:sz w:val="26"/>
          <w:szCs w:val="26"/>
          <w:lang w:val="ru-RU" w:eastAsia="ru-RU"/>
        </w:rPr>
        <w:t>Российская Федерация</w:t>
      </w:r>
    </w:p>
    <w:p w:rsidR="00725807" w:rsidRPr="00725807" w:rsidRDefault="00725807" w:rsidP="00725807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725807" w:rsidRPr="00725807" w:rsidRDefault="00725807" w:rsidP="00725807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725807">
        <w:rPr>
          <w:b/>
          <w:sz w:val="28"/>
          <w:szCs w:val="28"/>
          <w:lang w:val="ru-RU" w:eastAsia="ru-RU"/>
        </w:rPr>
        <w:t xml:space="preserve">СОВЕТ НАРОДНЫХ ДЕПУТАТОВ </w:t>
      </w:r>
    </w:p>
    <w:p w:rsidR="00725807" w:rsidRPr="00725807" w:rsidRDefault="00725807" w:rsidP="00725807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val="ru-RU" w:eastAsia="ru-RU"/>
        </w:rPr>
      </w:pPr>
      <w:proofErr w:type="gramStart"/>
      <w:r w:rsidRPr="00725807">
        <w:rPr>
          <w:b/>
          <w:sz w:val="28"/>
          <w:szCs w:val="28"/>
          <w:lang w:val="ru-RU" w:eastAsia="ru-RU"/>
        </w:rPr>
        <w:t>МУНИЦИПАЛЬНОГО ОБРАЗОВАНИЯ ГРИГОРЬЕВСКОЕ (СЕЛЬСКОЕ</w:t>
      </w:r>
      <w:proofErr w:type="gramEnd"/>
    </w:p>
    <w:p w:rsidR="00725807" w:rsidRPr="00725807" w:rsidRDefault="00725807" w:rsidP="00725807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val="ru-RU" w:eastAsia="ru-RU"/>
        </w:rPr>
      </w:pPr>
      <w:proofErr w:type="gramStart"/>
      <w:r w:rsidRPr="00725807">
        <w:rPr>
          <w:b/>
          <w:sz w:val="28"/>
          <w:szCs w:val="28"/>
          <w:lang w:val="ru-RU" w:eastAsia="ru-RU"/>
        </w:rPr>
        <w:t xml:space="preserve">ПОСЕЛЕНИЕ) ГУСЬ-ХРУСТАЛЬНОГО РАЙОНА </w:t>
      </w:r>
      <w:r w:rsidRPr="00725807">
        <w:rPr>
          <w:b/>
          <w:sz w:val="28"/>
          <w:szCs w:val="28"/>
          <w:lang w:val="ru-RU" w:eastAsia="ru-RU"/>
        </w:rPr>
        <w:br/>
        <w:t>ВЛАДИМИРСКОЙ ОБЛАСТИ</w:t>
      </w:r>
      <w:proofErr w:type="gramEnd"/>
    </w:p>
    <w:p w:rsidR="009369A7" w:rsidRPr="00E311C6" w:rsidRDefault="00725807" w:rsidP="00725807">
      <w:pPr>
        <w:pStyle w:val="a3"/>
        <w:jc w:val="center"/>
        <w:rPr>
          <w:b/>
          <w:sz w:val="34"/>
          <w:lang w:val="ru-RU"/>
        </w:rPr>
      </w:pPr>
      <w:r w:rsidRPr="00725807">
        <w:rPr>
          <w:b/>
          <w:spacing w:val="50"/>
          <w:sz w:val="32"/>
          <w:szCs w:val="32"/>
          <w:lang w:val="ru-RU" w:eastAsia="ru-RU"/>
        </w:rPr>
        <w:t>РЕШЕНИЕ</w:t>
      </w:r>
    </w:p>
    <w:p w:rsidR="009369A7" w:rsidRPr="00E311C6" w:rsidRDefault="009369A7">
      <w:pPr>
        <w:pStyle w:val="a3"/>
        <w:spacing w:before="10"/>
        <w:rPr>
          <w:b/>
          <w:sz w:val="29"/>
          <w:lang w:val="ru-RU"/>
        </w:rPr>
      </w:pPr>
    </w:p>
    <w:p w:rsidR="009369A7" w:rsidRPr="00E311C6" w:rsidRDefault="00B766D6">
      <w:pPr>
        <w:pStyle w:val="a3"/>
        <w:tabs>
          <w:tab w:val="left" w:pos="8614"/>
        </w:tabs>
        <w:ind w:left="118"/>
        <w:rPr>
          <w:lang w:val="ru-RU"/>
        </w:rPr>
      </w:pPr>
      <w:r>
        <w:rPr>
          <w:lang w:val="ru-RU"/>
        </w:rPr>
        <w:t>11.09.2020</w:t>
      </w:r>
      <w:r w:rsidR="00E311C6" w:rsidRPr="00E311C6">
        <w:rPr>
          <w:lang w:val="ru-RU"/>
        </w:rPr>
        <w:tab/>
        <w:t>№</w:t>
      </w:r>
      <w:r w:rsidR="00E311C6" w:rsidRPr="00E311C6">
        <w:rPr>
          <w:spacing w:val="-3"/>
          <w:lang w:val="ru-RU"/>
        </w:rPr>
        <w:t xml:space="preserve"> </w:t>
      </w:r>
      <w:r w:rsidR="00725807">
        <w:rPr>
          <w:lang w:val="ru-RU"/>
        </w:rPr>
        <w:t>1</w:t>
      </w:r>
      <w:r>
        <w:rPr>
          <w:lang w:val="ru-RU"/>
        </w:rPr>
        <w:t>80</w:t>
      </w:r>
    </w:p>
    <w:p w:rsidR="009369A7" w:rsidRPr="00E311C6" w:rsidRDefault="009369A7">
      <w:pPr>
        <w:pStyle w:val="a3"/>
        <w:spacing w:before="2"/>
        <w:rPr>
          <w:lang w:val="ru-RU"/>
        </w:rPr>
      </w:pPr>
    </w:p>
    <w:p w:rsidR="009369A7" w:rsidRPr="0048416D" w:rsidRDefault="00E311C6" w:rsidP="0048416D">
      <w:pPr>
        <w:pStyle w:val="Heading1"/>
        <w:ind w:right="5238"/>
        <w:jc w:val="both"/>
        <w:rPr>
          <w:lang w:val="ru-RU"/>
        </w:rPr>
      </w:pPr>
      <w:r w:rsidRPr="0048416D">
        <w:rPr>
          <w:lang w:val="ru-RU"/>
        </w:rPr>
        <w:t>О внесении изменений в решение С</w:t>
      </w:r>
      <w:r w:rsidRPr="0048416D">
        <w:rPr>
          <w:lang w:val="ru-RU"/>
        </w:rPr>
        <w:t>о</w:t>
      </w:r>
      <w:r w:rsidRPr="0048416D">
        <w:rPr>
          <w:lang w:val="ru-RU"/>
        </w:rPr>
        <w:t xml:space="preserve">вета народных депутатов </w:t>
      </w:r>
      <w:r w:rsidR="00725807" w:rsidRPr="0048416D">
        <w:rPr>
          <w:lang w:val="ru-RU"/>
        </w:rPr>
        <w:t>муниц</w:t>
      </w:r>
      <w:r w:rsidR="00725807" w:rsidRPr="0048416D">
        <w:rPr>
          <w:lang w:val="ru-RU"/>
        </w:rPr>
        <w:t>и</w:t>
      </w:r>
      <w:r w:rsidR="00725807" w:rsidRPr="0048416D">
        <w:rPr>
          <w:lang w:val="ru-RU"/>
        </w:rPr>
        <w:t xml:space="preserve">пального образования Григорьевское (сельское поселение) </w:t>
      </w:r>
      <w:r w:rsidRPr="0048416D">
        <w:rPr>
          <w:lang w:val="ru-RU"/>
        </w:rPr>
        <w:t xml:space="preserve"> от </w:t>
      </w:r>
      <w:r w:rsidR="00725807" w:rsidRPr="0048416D">
        <w:rPr>
          <w:lang w:val="ru-RU"/>
        </w:rPr>
        <w:t>10.04.2018</w:t>
      </w:r>
      <w:r w:rsidRPr="0048416D">
        <w:rPr>
          <w:lang w:val="ru-RU"/>
        </w:rPr>
        <w:t xml:space="preserve"> № </w:t>
      </w:r>
      <w:r w:rsidR="00725807" w:rsidRPr="0048416D">
        <w:rPr>
          <w:lang w:val="ru-RU"/>
        </w:rPr>
        <w:t>94</w:t>
      </w:r>
      <w:r w:rsidRPr="0048416D">
        <w:rPr>
          <w:lang w:val="ru-RU"/>
        </w:rPr>
        <w:t xml:space="preserve"> </w:t>
      </w:r>
      <w:r w:rsidR="00B766D6">
        <w:rPr>
          <w:lang w:val="ru-RU"/>
        </w:rPr>
        <w:t xml:space="preserve"> (ред. 30.08.2019) </w:t>
      </w:r>
      <w:r w:rsidRPr="0048416D">
        <w:rPr>
          <w:lang w:val="ru-RU"/>
        </w:rPr>
        <w:t xml:space="preserve">«Об утверждении Положения о порядке проведения конкурса на замещение должности главы администрации </w:t>
      </w:r>
      <w:r w:rsidR="00725807" w:rsidRPr="0048416D">
        <w:rPr>
          <w:lang w:val="ru-RU"/>
        </w:rPr>
        <w:t>муниципал</w:t>
      </w:r>
      <w:r w:rsidR="00725807" w:rsidRPr="0048416D">
        <w:rPr>
          <w:lang w:val="ru-RU"/>
        </w:rPr>
        <w:t>ь</w:t>
      </w:r>
      <w:r w:rsidR="00725807" w:rsidRPr="0048416D">
        <w:rPr>
          <w:lang w:val="ru-RU"/>
        </w:rPr>
        <w:t>ного образования Григорьевское (сельское поселение)</w:t>
      </w:r>
      <w:r w:rsidRPr="0048416D">
        <w:rPr>
          <w:lang w:val="ru-RU"/>
        </w:rPr>
        <w:t>»</w:t>
      </w:r>
    </w:p>
    <w:p w:rsidR="009369A7" w:rsidRPr="0048416D" w:rsidRDefault="009369A7">
      <w:pPr>
        <w:pStyle w:val="a3"/>
        <w:spacing w:before="10"/>
        <w:rPr>
          <w:b/>
          <w:lang w:val="ru-RU"/>
        </w:rPr>
      </w:pPr>
    </w:p>
    <w:p w:rsidR="009369A7" w:rsidRPr="0048416D" w:rsidRDefault="00E311C6">
      <w:pPr>
        <w:pStyle w:val="a3"/>
        <w:ind w:left="118" w:right="120" w:firstLine="708"/>
        <w:jc w:val="both"/>
        <w:rPr>
          <w:lang w:val="ru-RU"/>
        </w:rPr>
      </w:pPr>
      <w:r w:rsidRPr="0048416D">
        <w:rPr>
          <w:lang w:val="ru-RU"/>
        </w:rPr>
        <w:t>В целях приведения муниципальных нормативных правовых актов в соо</w:t>
      </w:r>
      <w:r w:rsidRPr="0048416D">
        <w:rPr>
          <w:lang w:val="ru-RU"/>
        </w:rPr>
        <w:t>т</w:t>
      </w:r>
      <w:r w:rsidRPr="0048416D">
        <w:rPr>
          <w:lang w:val="ru-RU"/>
        </w:rPr>
        <w:t>ветствие с требованиями действующего законодательства, на основании Устава</w:t>
      </w:r>
      <w:r w:rsidR="00725807" w:rsidRPr="0048416D">
        <w:rPr>
          <w:lang w:val="ru-RU"/>
        </w:rPr>
        <w:t xml:space="preserve"> муниципального образования Григорьевское (сельское поселение)</w:t>
      </w:r>
      <w:r w:rsidRPr="0048416D">
        <w:rPr>
          <w:lang w:val="ru-RU"/>
        </w:rPr>
        <w:t xml:space="preserve"> Совет наро</w:t>
      </w:r>
      <w:r w:rsidRPr="0048416D">
        <w:rPr>
          <w:lang w:val="ru-RU"/>
        </w:rPr>
        <w:t>д</w:t>
      </w:r>
      <w:r w:rsidRPr="0048416D">
        <w:rPr>
          <w:lang w:val="ru-RU"/>
        </w:rPr>
        <w:t xml:space="preserve">ных депутатов </w:t>
      </w:r>
      <w:r w:rsidR="00725807" w:rsidRPr="0048416D">
        <w:rPr>
          <w:lang w:val="ru-RU"/>
        </w:rPr>
        <w:t>муниципального образования Григорьевское (сельское поселение)</w:t>
      </w:r>
      <w:r w:rsidRPr="0048416D">
        <w:rPr>
          <w:lang w:val="ru-RU"/>
        </w:rPr>
        <w:t xml:space="preserve"> </w:t>
      </w:r>
      <w:r w:rsidRPr="0048416D">
        <w:rPr>
          <w:b/>
          <w:lang w:val="ru-RU"/>
        </w:rPr>
        <w:t>решил</w:t>
      </w:r>
      <w:r w:rsidRPr="0048416D">
        <w:rPr>
          <w:lang w:val="ru-RU"/>
        </w:rPr>
        <w:t>:</w:t>
      </w:r>
    </w:p>
    <w:p w:rsidR="009369A7" w:rsidRDefault="00E311C6">
      <w:pPr>
        <w:pStyle w:val="a4"/>
        <w:numPr>
          <w:ilvl w:val="0"/>
          <w:numId w:val="1"/>
        </w:numPr>
        <w:tabs>
          <w:tab w:val="left" w:pos="1112"/>
        </w:tabs>
        <w:spacing w:before="1"/>
        <w:ind w:right="117" w:firstLine="708"/>
        <w:rPr>
          <w:sz w:val="28"/>
          <w:szCs w:val="28"/>
          <w:lang w:val="ru-RU"/>
        </w:rPr>
      </w:pPr>
      <w:r w:rsidRPr="0048416D">
        <w:rPr>
          <w:sz w:val="28"/>
          <w:szCs w:val="28"/>
          <w:lang w:val="ru-RU"/>
        </w:rPr>
        <w:t xml:space="preserve">Внести следующие изменения в приложение к решению Совета народных депутатов </w:t>
      </w:r>
      <w:r w:rsidR="00725807" w:rsidRPr="0048416D">
        <w:rPr>
          <w:sz w:val="28"/>
          <w:szCs w:val="28"/>
          <w:lang w:val="ru-RU"/>
        </w:rPr>
        <w:t>муниципального образования Григорьевское (сельское поселение)</w:t>
      </w:r>
      <w:r w:rsidRPr="0048416D">
        <w:rPr>
          <w:sz w:val="28"/>
          <w:szCs w:val="28"/>
          <w:lang w:val="ru-RU"/>
        </w:rPr>
        <w:t xml:space="preserve"> от </w:t>
      </w:r>
      <w:r w:rsidR="00725807" w:rsidRPr="0048416D">
        <w:rPr>
          <w:sz w:val="28"/>
          <w:szCs w:val="28"/>
          <w:lang w:val="ru-RU"/>
        </w:rPr>
        <w:t xml:space="preserve">10.04.2018 </w:t>
      </w:r>
      <w:r w:rsidRPr="0048416D">
        <w:rPr>
          <w:sz w:val="28"/>
          <w:szCs w:val="28"/>
          <w:lang w:val="ru-RU"/>
        </w:rPr>
        <w:t xml:space="preserve"> № </w:t>
      </w:r>
      <w:r w:rsidR="00725807" w:rsidRPr="0048416D">
        <w:rPr>
          <w:sz w:val="28"/>
          <w:szCs w:val="28"/>
          <w:lang w:val="ru-RU"/>
        </w:rPr>
        <w:t>94</w:t>
      </w:r>
      <w:r w:rsidR="00B766D6">
        <w:rPr>
          <w:sz w:val="28"/>
          <w:szCs w:val="28"/>
          <w:lang w:val="ru-RU"/>
        </w:rPr>
        <w:t xml:space="preserve"> (ред. 30.08.2019) </w:t>
      </w:r>
      <w:r w:rsidRPr="0048416D">
        <w:rPr>
          <w:sz w:val="28"/>
          <w:szCs w:val="28"/>
          <w:lang w:val="ru-RU"/>
        </w:rPr>
        <w:t xml:space="preserve"> «Об утверждении Положения о порядке пров</w:t>
      </w:r>
      <w:r w:rsidRPr="0048416D">
        <w:rPr>
          <w:sz w:val="28"/>
          <w:szCs w:val="28"/>
          <w:lang w:val="ru-RU"/>
        </w:rPr>
        <w:t>е</w:t>
      </w:r>
      <w:r w:rsidRPr="0048416D">
        <w:rPr>
          <w:sz w:val="28"/>
          <w:szCs w:val="28"/>
          <w:lang w:val="ru-RU"/>
        </w:rPr>
        <w:t xml:space="preserve">дения конкурса на замещение должности главы администрации </w:t>
      </w:r>
      <w:r w:rsidR="00725807" w:rsidRPr="0048416D">
        <w:rPr>
          <w:sz w:val="28"/>
          <w:szCs w:val="28"/>
          <w:lang w:val="ru-RU"/>
        </w:rPr>
        <w:t>муниципального образования Григорьевское (сельское поселение)</w:t>
      </w:r>
      <w:r w:rsidRPr="0048416D">
        <w:rPr>
          <w:sz w:val="28"/>
          <w:szCs w:val="28"/>
          <w:lang w:val="ru-RU"/>
        </w:rPr>
        <w:t>»:</w:t>
      </w:r>
    </w:p>
    <w:p w:rsidR="00876D33" w:rsidRPr="00876D33" w:rsidRDefault="00876D33" w:rsidP="00876D33">
      <w:pPr>
        <w:ind w:left="98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>1.1. В пункте 2.2:</w:t>
      </w:r>
    </w:p>
    <w:p w:rsidR="00876D33" w:rsidRPr="00876D33" w:rsidRDefault="00876D33" w:rsidP="00876D33">
      <w:pPr>
        <w:ind w:left="98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>1.1.1. подпункты 4, 5 изложить в следующей редакции:</w:t>
      </w:r>
    </w:p>
    <w:p w:rsidR="00876D33" w:rsidRPr="00876D33" w:rsidRDefault="00876D33" w:rsidP="00876D33">
      <w:pPr>
        <w:ind w:left="98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 xml:space="preserve">«4) иметь высшее образование не ниже уровня </w:t>
      </w:r>
      <w:proofErr w:type="spellStart"/>
      <w:r w:rsidRPr="00876D33">
        <w:rPr>
          <w:sz w:val="28"/>
          <w:szCs w:val="28"/>
          <w:lang w:val="ru-RU"/>
        </w:rPr>
        <w:t>специалитета</w:t>
      </w:r>
      <w:proofErr w:type="spellEnd"/>
      <w:r w:rsidRPr="00876D33">
        <w:rPr>
          <w:sz w:val="28"/>
          <w:szCs w:val="28"/>
          <w:lang w:val="ru-RU"/>
        </w:rPr>
        <w:t>, магистрату-</w:t>
      </w:r>
    </w:p>
    <w:p w:rsidR="00876D33" w:rsidRPr="00876D33" w:rsidRDefault="00876D33" w:rsidP="00876D33">
      <w:pPr>
        <w:ind w:left="260"/>
        <w:rPr>
          <w:sz w:val="28"/>
          <w:szCs w:val="28"/>
          <w:lang w:val="ru-RU"/>
        </w:rPr>
      </w:pPr>
      <w:proofErr w:type="spellStart"/>
      <w:r w:rsidRPr="00876D33">
        <w:rPr>
          <w:sz w:val="28"/>
          <w:szCs w:val="28"/>
          <w:lang w:val="ru-RU"/>
        </w:rPr>
        <w:t>ры</w:t>
      </w:r>
      <w:proofErr w:type="spellEnd"/>
      <w:r w:rsidRPr="00876D33">
        <w:rPr>
          <w:sz w:val="28"/>
          <w:szCs w:val="28"/>
          <w:lang w:val="ru-RU"/>
        </w:rPr>
        <w:t>;</w:t>
      </w:r>
    </w:p>
    <w:p w:rsidR="00876D33" w:rsidRPr="00876D33" w:rsidRDefault="00876D33" w:rsidP="00876D33">
      <w:pPr>
        <w:ind w:left="260" w:firstLine="708"/>
        <w:jc w:val="both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>5) наличие стажа муниципальной и (или) государственной службы или стажа работы по специальности, направлению подготовки – не менее четырех лет</w:t>
      </w:r>
      <w:proofErr w:type="gramStart"/>
      <w:r w:rsidRPr="00876D33">
        <w:rPr>
          <w:sz w:val="28"/>
          <w:szCs w:val="28"/>
          <w:lang w:val="ru-RU"/>
        </w:rPr>
        <w:t>.»;</w:t>
      </w:r>
      <w:proofErr w:type="gramEnd"/>
    </w:p>
    <w:p w:rsidR="00876D33" w:rsidRPr="00876D33" w:rsidRDefault="00876D33" w:rsidP="00876D33">
      <w:pPr>
        <w:ind w:left="98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>1.1.2. Дополнить абзацем следующего содержания:</w:t>
      </w:r>
    </w:p>
    <w:p w:rsidR="00876D33" w:rsidRPr="00876D33" w:rsidRDefault="00876D33" w:rsidP="00876D33">
      <w:pPr>
        <w:ind w:left="260" w:firstLine="708"/>
        <w:jc w:val="both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 xml:space="preserve">«Квалификационное требование о наличии высшего образования не ниже уровня </w:t>
      </w:r>
      <w:proofErr w:type="spellStart"/>
      <w:r w:rsidRPr="00876D33">
        <w:rPr>
          <w:sz w:val="28"/>
          <w:szCs w:val="28"/>
          <w:lang w:val="ru-RU"/>
        </w:rPr>
        <w:t>специалитета</w:t>
      </w:r>
      <w:proofErr w:type="spellEnd"/>
      <w:r w:rsidRPr="00876D33">
        <w:rPr>
          <w:sz w:val="28"/>
          <w:szCs w:val="28"/>
          <w:lang w:val="ru-RU"/>
        </w:rPr>
        <w:t>, магистратуры не при</w:t>
      </w:r>
      <w:r>
        <w:rPr>
          <w:sz w:val="28"/>
          <w:szCs w:val="28"/>
          <w:lang w:val="ru-RU"/>
        </w:rPr>
        <w:t>меняется к гражданам, претендую</w:t>
      </w:r>
      <w:r w:rsidRPr="00876D33">
        <w:rPr>
          <w:sz w:val="28"/>
          <w:szCs w:val="28"/>
          <w:lang w:val="ru-RU"/>
        </w:rPr>
        <w:t>щим на замещение должности главы админ</w:t>
      </w:r>
      <w:r>
        <w:rPr>
          <w:sz w:val="28"/>
          <w:szCs w:val="28"/>
          <w:lang w:val="ru-RU"/>
        </w:rPr>
        <w:t>истрации, получившим высшее про</w:t>
      </w:r>
      <w:r w:rsidRPr="00876D33">
        <w:rPr>
          <w:sz w:val="28"/>
          <w:szCs w:val="28"/>
          <w:lang w:val="ru-RU"/>
        </w:rPr>
        <w:t>фесси</w:t>
      </w:r>
      <w:r w:rsidRPr="00876D33">
        <w:rPr>
          <w:sz w:val="28"/>
          <w:szCs w:val="28"/>
          <w:lang w:val="ru-RU"/>
        </w:rPr>
        <w:t>о</w:t>
      </w:r>
      <w:r w:rsidRPr="00876D33">
        <w:rPr>
          <w:sz w:val="28"/>
          <w:szCs w:val="28"/>
          <w:lang w:val="ru-RU"/>
        </w:rPr>
        <w:t>нальное образование до 29 августа 1996 года</w:t>
      </w:r>
      <w:proofErr w:type="gramStart"/>
      <w:r w:rsidRPr="00876D33">
        <w:rPr>
          <w:sz w:val="28"/>
          <w:szCs w:val="28"/>
          <w:lang w:val="ru-RU"/>
        </w:rPr>
        <w:t>.».</w:t>
      </w:r>
      <w:proofErr w:type="gramEnd"/>
    </w:p>
    <w:p w:rsidR="00876D33" w:rsidRDefault="00876D33" w:rsidP="00876D33">
      <w:pPr>
        <w:ind w:left="98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 xml:space="preserve">В </w:t>
      </w:r>
      <w:r w:rsidRPr="00876D33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876D33">
        <w:rPr>
          <w:sz w:val="28"/>
          <w:szCs w:val="28"/>
          <w:lang w:val="ru-RU"/>
        </w:rPr>
        <w:t xml:space="preserve"> 2.4 </w:t>
      </w:r>
    </w:p>
    <w:p w:rsidR="00876D33" w:rsidRPr="00876D33" w:rsidRDefault="00876D33" w:rsidP="00876D33">
      <w:pPr>
        <w:ind w:left="9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1.2.1 </w:t>
      </w:r>
      <w:r w:rsidRPr="00876D33">
        <w:rPr>
          <w:sz w:val="28"/>
          <w:szCs w:val="28"/>
          <w:lang w:val="ru-RU"/>
        </w:rPr>
        <w:t>Подпункт 4изложить в следующей редакции:</w:t>
      </w:r>
    </w:p>
    <w:p w:rsidR="00876D33" w:rsidRPr="00876D33" w:rsidRDefault="00876D33" w:rsidP="00876D33">
      <w:pPr>
        <w:pStyle w:val="a4"/>
        <w:tabs>
          <w:tab w:val="left" w:pos="1112"/>
        </w:tabs>
        <w:spacing w:before="1"/>
        <w:ind w:left="826" w:right="117" w:firstLine="0"/>
        <w:rPr>
          <w:sz w:val="28"/>
          <w:szCs w:val="28"/>
          <w:lang w:val="ru-RU"/>
        </w:rPr>
      </w:pPr>
      <w:r w:rsidRPr="00876D33">
        <w:rPr>
          <w:sz w:val="28"/>
          <w:szCs w:val="28"/>
          <w:lang w:val="ru-RU"/>
        </w:rPr>
        <w:t>«4) копию трудовой книжки и (или) сведения о трудовой деятельности, оформленные в установленном законодательством порядке</w:t>
      </w:r>
      <w:proofErr w:type="gramStart"/>
      <w:r w:rsidRPr="00876D33">
        <w:rPr>
          <w:sz w:val="28"/>
          <w:szCs w:val="28"/>
          <w:lang w:val="ru-RU"/>
        </w:rPr>
        <w:t>;»</w:t>
      </w:r>
      <w:proofErr w:type="gramEnd"/>
      <w:r w:rsidRPr="00876D33">
        <w:rPr>
          <w:sz w:val="28"/>
          <w:szCs w:val="28"/>
          <w:lang w:val="ru-RU"/>
        </w:rPr>
        <w:t>.</w:t>
      </w:r>
    </w:p>
    <w:p w:rsidR="00B766D6" w:rsidRPr="00B766D6" w:rsidRDefault="00B766D6" w:rsidP="00B766D6">
      <w:pPr>
        <w:ind w:left="260" w:firstLine="708"/>
        <w:jc w:val="both"/>
        <w:rPr>
          <w:sz w:val="28"/>
          <w:szCs w:val="28"/>
          <w:lang w:val="ru-RU"/>
        </w:rPr>
      </w:pPr>
      <w:r w:rsidRPr="00B766D6">
        <w:rPr>
          <w:sz w:val="28"/>
          <w:szCs w:val="28"/>
          <w:lang w:val="ru-RU"/>
        </w:rPr>
        <w:t>1.</w:t>
      </w:r>
      <w:r w:rsidR="00876D33">
        <w:rPr>
          <w:sz w:val="28"/>
          <w:szCs w:val="28"/>
          <w:lang w:val="ru-RU"/>
        </w:rPr>
        <w:t>2.2</w:t>
      </w:r>
      <w:r w:rsidRPr="00B766D6">
        <w:rPr>
          <w:sz w:val="28"/>
          <w:szCs w:val="28"/>
          <w:lang w:val="ru-RU"/>
        </w:rPr>
        <w:t xml:space="preserve">. Подпункт 6 </w:t>
      </w:r>
      <w:r>
        <w:rPr>
          <w:sz w:val="28"/>
          <w:szCs w:val="28"/>
          <w:lang w:val="ru-RU"/>
        </w:rPr>
        <w:t>изложить в следующей ре</w:t>
      </w:r>
      <w:r w:rsidRPr="00B766D6">
        <w:rPr>
          <w:sz w:val="28"/>
          <w:szCs w:val="28"/>
          <w:lang w:val="ru-RU"/>
        </w:rPr>
        <w:t>дакции:</w:t>
      </w:r>
    </w:p>
    <w:p w:rsidR="00B766D6" w:rsidRPr="00B766D6" w:rsidRDefault="00B766D6" w:rsidP="00B766D6">
      <w:pPr>
        <w:ind w:left="260" w:firstLine="708"/>
        <w:rPr>
          <w:sz w:val="28"/>
          <w:szCs w:val="28"/>
          <w:lang w:val="ru-RU"/>
        </w:rPr>
      </w:pPr>
      <w:r w:rsidRPr="00B766D6">
        <w:rPr>
          <w:sz w:val="28"/>
          <w:szCs w:val="28"/>
          <w:lang w:val="ru-RU"/>
        </w:rPr>
        <w:t xml:space="preserve">«6) документ, подтверждающий регистрацию в системе </w:t>
      </w:r>
      <w:proofErr w:type="gramStart"/>
      <w:r w:rsidRPr="00B766D6">
        <w:rPr>
          <w:sz w:val="28"/>
          <w:szCs w:val="28"/>
          <w:lang w:val="ru-RU"/>
        </w:rPr>
        <w:t>индивидуального</w:t>
      </w:r>
      <w:proofErr w:type="gramEnd"/>
      <w:r w:rsidRPr="00B766D6">
        <w:rPr>
          <w:sz w:val="28"/>
          <w:szCs w:val="28"/>
          <w:lang w:val="ru-RU"/>
        </w:rPr>
        <w:t xml:space="preserve"> </w:t>
      </w:r>
      <w:r w:rsidRPr="00B766D6">
        <w:rPr>
          <w:sz w:val="28"/>
          <w:szCs w:val="28"/>
          <w:lang w:val="ru-RU"/>
        </w:rPr>
        <w:lastRenderedPageBreak/>
        <w:t>(персонифицированного) учёта</w:t>
      </w:r>
      <w:proofErr w:type="gramStart"/>
      <w:r w:rsidRPr="00B766D6">
        <w:rPr>
          <w:sz w:val="28"/>
          <w:szCs w:val="28"/>
          <w:lang w:val="ru-RU"/>
        </w:rPr>
        <w:t>;»</w:t>
      </w:r>
      <w:proofErr w:type="gramEnd"/>
      <w:r w:rsidRPr="00B766D6">
        <w:rPr>
          <w:sz w:val="28"/>
          <w:szCs w:val="28"/>
          <w:lang w:val="ru-RU"/>
        </w:rPr>
        <w:t>;</w:t>
      </w:r>
    </w:p>
    <w:p w:rsidR="009369A7" w:rsidRPr="0048416D" w:rsidRDefault="00E311C6">
      <w:pPr>
        <w:pStyle w:val="a4"/>
        <w:numPr>
          <w:ilvl w:val="0"/>
          <w:numId w:val="1"/>
        </w:numPr>
        <w:tabs>
          <w:tab w:val="left" w:pos="1151"/>
        </w:tabs>
        <w:ind w:right="116" w:firstLine="708"/>
        <w:rPr>
          <w:sz w:val="28"/>
          <w:szCs w:val="28"/>
          <w:lang w:val="ru-RU"/>
        </w:rPr>
      </w:pPr>
      <w:proofErr w:type="gramStart"/>
      <w:r w:rsidRPr="0048416D">
        <w:rPr>
          <w:sz w:val="28"/>
          <w:szCs w:val="28"/>
          <w:lang w:val="ru-RU"/>
        </w:rPr>
        <w:t>Контроль за</w:t>
      </w:r>
      <w:proofErr w:type="gramEnd"/>
      <w:r w:rsidRPr="0048416D">
        <w:rPr>
          <w:sz w:val="28"/>
          <w:szCs w:val="28"/>
          <w:lang w:val="ru-RU"/>
        </w:rPr>
        <w:t xml:space="preserve"> исполнением настоящего решения возложить на комиссию по местному самоуправлению, законности и правопорядку.</w:t>
      </w:r>
    </w:p>
    <w:p w:rsidR="0048416D" w:rsidRPr="0048416D" w:rsidRDefault="00725807" w:rsidP="0048416D">
      <w:pPr>
        <w:pStyle w:val="a3"/>
        <w:tabs>
          <w:tab w:val="left" w:pos="7906"/>
        </w:tabs>
        <w:spacing w:before="89"/>
        <w:ind w:firstLine="709"/>
        <w:rPr>
          <w:lang w:val="ru-RU"/>
        </w:rPr>
      </w:pPr>
      <w:r w:rsidRPr="0048416D">
        <w:rPr>
          <w:lang w:val="ru-RU"/>
        </w:rPr>
        <w:t xml:space="preserve">3. </w:t>
      </w:r>
      <w:r w:rsidR="00E311C6" w:rsidRPr="0048416D">
        <w:rPr>
          <w:lang w:val="ru-RU"/>
        </w:rPr>
        <w:t>Настоящее решение вступает в силу после его официального опубликов</w:t>
      </w:r>
      <w:r w:rsidR="00E311C6" w:rsidRPr="0048416D">
        <w:rPr>
          <w:lang w:val="ru-RU"/>
        </w:rPr>
        <w:t>а</w:t>
      </w:r>
      <w:r w:rsidR="00E311C6" w:rsidRPr="0048416D">
        <w:rPr>
          <w:lang w:val="ru-RU"/>
        </w:rPr>
        <w:t xml:space="preserve">ния и подлежит размещению на официальном сайте администрации </w:t>
      </w:r>
      <w:r w:rsidRPr="0048416D">
        <w:rPr>
          <w:lang w:val="ru-RU"/>
        </w:rPr>
        <w:t>муниципальн</w:t>
      </w:r>
      <w:r w:rsidRPr="0048416D">
        <w:rPr>
          <w:lang w:val="ru-RU"/>
        </w:rPr>
        <w:t>о</w:t>
      </w:r>
      <w:r w:rsidRPr="0048416D">
        <w:rPr>
          <w:lang w:val="ru-RU"/>
        </w:rPr>
        <w:t>го образования Гр</w:t>
      </w:r>
      <w:r w:rsidR="0048416D" w:rsidRPr="0048416D">
        <w:rPr>
          <w:lang w:val="ru-RU"/>
        </w:rPr>
        <w:t xml:space="preserve">игорьевское (сельское поселение.) </w:t>
      </w:r>
    </w:p>
    <w:p w:rsidR="009369A7" w:rsidRPr="00B766D6" w:rsidRDefault="00B766D6" w:rsidP="00B766D6">
      <w:pPr>
        <w:pStyle w:val="a3"/>
        <w:tabs>
          <w:tab w:val="left" w:pos="7906"/>
        </w:tabs>
        <w:spacing w:before="89"/>
        <w:rPr>
          <w:lang w:val="ru-RU"/>
        </w:rPr>
        <w:sectPr w:rsidR="009369A7" w:rsidRPr="00B766D6">
          <w:type w:val="continuous"/>
          <w:pgSz w:w="11910" w:h="16840"/>
          <w:pgMar w:top="340" w:right="420" w:bottom="280" w:left="1300" w:header="720" w:footer="720" w:gutter="0"/>
          <w:cols w:space="720"/>
        </w:sectPr>
      </w:pPr>
      <w:r>
        <w:rPr>
          <w:lang w:val="ru-RU"/>
        </w:rPr>
        <w:t xml:space="preserve">              </w:t>
      </w:r>
      <w:r w:rsidR="0048416D" w:rsidRPr="0048416D">
        <w:rPr>
          <w:lang w:val="ru-RU"/>
        </w:rPr>
        <w:t>Глава</w:t>
      </w:r>
      <w:r w:rsidR="0048416D" w:rsidRPr="0048416D">
        <w:rPr>
          <w:spacing w:val="-3"/>
          <w:lang w:val="ru-RU"/>
        </w:rPr>
        <w:t xml:space="preserve"> </w:t>
      </w:r>
      <w:r w:rsidR="0048416D" w:rsidRPr="0048416D">
        <w:rPr>
          <w:lang w:val="ru-RU"/>
        </w:rPr>
        <w:t>муниципального образования</w:t>
      </w:r>
      <w:r w:rsidR="0048416D" w:rsidRPr="0048416D">
        <w:rPr>
          <w:lang w:val="ru-RU"/>
        </w:rPr>
        <w:tab/>
        <w:t>М.А. Чакрова</w:t>
      </w:r>
    </w:p>
    <w:p w:rsidR="00725807" w:rsidRPr="00725807" w:rsidRDefault="00725807" w:rsidP="00B766D6">
      <w:pPr>
        <w:rPr>
          <w:lang w:val="ru-RU"/>
        </w:rPr>
      </w:pPr>
    </w:p>
    <w:sectPr w:rsidR="00725807" w:rsidRPr="00725807" w:rsidSect="009369A7">
      <w:pgSz w:w="11910" w:h="16840"/>
      <w:pgMar w:top="70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C3E"/>
    <w:multiLevelType w:val="hybridMultilevel"/>
    <w:tmpl w:val="E744A8F2"/>
    <w:lvl w:ilvl="0" w:tplc="CF22D7E0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242182">
      <w:numFmt w:val="bullet"/>
      <w:lvlText w:val="•"/>
      <w:lvlJc w:val="left"/>
      <w:pPr>
        <w:ind w:left="1240" w:hanging="286"/>
      </w:pPr>
      <w:rPr>
        <w:rFonts w:hint="default"/>
      </w:rPr>
    </w:lvl>
    <w:lvl w:ilvl="2" w:tplc="D20493BE">
      <w:numFmt w:val="bullet"/>
      <w:lvlText w:val="•"/>
      <w:lvlJc w:val="left"/>
      <w:pPr>
        <w:ind w:left="2234" w:hanging="286"/>
      </w:pPr>
      <w:rPr>
        <w:rFonts w:hint="default"/>
      </w:rPr>
    </w:lvl>
    <w:lvl w:ilvl="3" w:tplc="5A98FC7A">
      <w:numFmt w:val="bullet"/>
      <w:lvlText w:val="•"/>
      <w:lvlJc w:val="left"/>
      <w:pPr>
        <w:ind w:left="3228" w:hanging="286"/>
      </w:pPr>
      <w:rPr>
        <w:rFonts w:hint="default"/>
      </w:rPr>
    </w:lvl>
    <w:lvl w:ilvl="4" w:tplc="743A3598">
      <w:numFmt w:val="bullet"/>
      <w:lvlText w:val="•"/>
      <w:lvlJc w:val="left"/>
      <w:pPr>
        <w:ind w:left="4222" w:hanging="286"/>
      </w:pPr>
      <w:rPr>
        <w:rFonts w:hint="default"/>
      </w:rPr>
    </w:lvl>
    <w:lvl w:ilvl="5" w:tplc="5B647F20">
      <w:numFmt w:val="bullet"/>
      <w:lvlText w:val="•"/>
      <w:lvlJc w:val="left"/>
      <w:pPr>
        <w:ind w:left="5216" w:hanging="286"/>
      </w:pPr>
      <w:rPr>
        <w:rFonts w:hint="default"/>
      </w:rPr>
    </w:lvl>
    <w:lvl w:ilvl="6" w:tplc="91C479EA">
      <w:numFmt w:val="bullet"/>
      <w:lvlText w:val="•"/>
      <w:lvlJc w:val="left"/>
      <w:pPr>
        <w:ind w:left="6210" w:hanging="286"/>
      </w:pPr>
      <w:rPr>
        <w:rFonts w:hint="default"/>
      </w:rPr>
    </w:lvl>
    <w:lvl w:ilvl="7" w:tplc="8A60F204">
      <w:numFmt w:val="bullet"/>
      <w:lvlText w:val="•"/>
      <w:lvlJc w:val="left"/>
      <w:pPr>
        <w:ind w:left="7204" w:hanging="286"/>
      </w:pPr>
      <w:rPr>
        <w:rFonts w:hint="default"/>
      </w:rPr>
    </w:lvl>
    <w:lvl w:ilvl="8" w:tplc="2AFC6F5E">
      <w:numFmt w:val="bullet"/>
      <w:lvlText w:val="•"/>
      <w:lvlJc w:val="left"/>
      <w:pPr>
        <w:ind w:left="8198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9369A7"/>
    <w:rsid w:val="00011407"/>
    <w:rsid w:val="0048416D"/>
    <w:rsid w:val="005B218A"/>
    <w:rsid w:val="00725807"/>
    <w:rsid w:val="00876D33"/>
    <w:rsid w:val="009369A7"/>
    <w:rsid w:val="00A36383"/>
    <w:rsid w:val="00B766D6"/>
    <w:rsid w:val="00E107A8"/>
    <w:rsid w:val="00E311C6"/>
    <w:rsid w:val="00E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9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9A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69A7"/>
    <w:pPr>
      <w:ind w:left="1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69A7"/>
    <w:pPr>
      <w:ind w:left="118" w:righ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369A7"/>
  </w:style>
  <w:style w:type="paragraph" w:styleId="a5">
    <w:name w:val="Balloon Text"/>
    <w:basedOn w:val="a"/>
    <w:link w:val="a6"/>
    <w:uiPriority w:val="99"/>
    <w:semiHidden/>
    <w:unhideWhenUsed/>
    <w:rsid w:val="00E31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9</cp:revision>
  <cp:lastPrinted>2019-09-26T07:57:00Z</cp:lastPrinted>
  <dcterms:created xsi:type="dcterms:W3CDTF">2019-09-25T12:53:00Z</dcterms:created>
  <dcterms:modified xsi:type="dcterms:W3CDTF">2020-10-05T10:59:00Z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2019-09-25T00:00:00Z</vt:filetime>
  </property>
</Properties>
</file>