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3D" w:rsidRDefault="001D6F3D" w:rsidP="001D6F3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1D6F3D" w:rsidRDefault="001D6F3D" w:rsidP="001D6F3D">
      <w:pPr>
        <w:spacing w:line="240" w:lineRule="auto"/>
        <w:jc w:val="center"/>
        <w:rPr>
          <w:sz w:val="24"/>
          <w:szCs w:val="24"/>
        </w:rPr>
      </w:pPr>
    </w:p>
    <w:p w:rsidR="001D6F3D" w:rsidRPr="00F34A27" w:rsidRDefault="001D6F3D" w:rsidP="001D6F3D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F34A27">
        <w:rPr>
          <w:b/>
          <w:sz w:val="24"/>
          <w:szCs w:val="24"/>
        </w:rPr>
        <w:t>АДМИНИСТРАЦИЯ</w:t>
      </w:r>
    </w:p>
    <w:p w:rsidR="001D6F3D" w:rsidRPr="00F34A27" w:rsidRDefault="001D6F3D" w:rsidP="001D6F3D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F34A27">
        <w:rPr>
          <w:b/>
          <w:sz w:val="24"/>
          <w:szCs w:val="24"/>
        </w:rPr>
        <w:t xml:space="preserve">МУНИЦИПАЛЬНОГО ОБРАЗОВАНИЯ ГРИГОРЬЕВСКОЕ (СЕЛЬСКОЕ </w:t>
      </w:r>
    </w:p>
    <w:p w:rsidR="001D6F3D" w:rsidRPr="00F34A27" w:rsidRDefault="001D6F3D" w:rsidP="00F34A27">
      <w:pPr>
        <w:widowControl w:val="0"/>
        <w:spacing w:line="240" w:lineRule="auto"/>
        <w:jc w:val="center"/>
        <w:rPr>
          <w:b/>
          <w:sz w:val="24"/>
          <w:szCs w:val="24"/>
        </w:rPr>
      </w:pPr>
      <w:r w:rsidRPr="00F34A27">
        <w:rPr>
          <w:b/>
          <w:sz w:val="24"/>
          <w:szCs w:val="24"/>
        </w:rPr>
        <w:t>ПОСЕЛЕНИЕ) ГУСЬ-ХРУСТАЛЬНОГО РАЙОНА ВЛАДИМИРСКОЙ ОБЛАСТИ</w:t>
      </w:r>
    </w:p>
    <w:p w:rsidR="001D6F3D" w:rsidRDefault="001D6F3D" w:rsidP="001D6F3D">
      <w:pPr>
        <w:pStyle w:val="3"/>
        <w:keepNext w:val="0"/>
        <w:widowControl w:val="0"/>
        <w:rPr>
          <w:spacing w:val="40"/>
          <w:sz w:val="40"/>
          <w:szCs w:val="40"/>
          <w:u w:val="none"/>
        </w:rPr>
      </w:pPr>
      <w:r>
        <w:rPr>
          <w:spacing w:val="40"/>
          <w:sz w:val="40"/>
          <w:szCs w:val="40"/>
          <w:u w:val="none"/>
        </w:rPr>
        <w:t>ПОСТАНОВЛЕНИЕ</w:t>
      </w:r>
    </w:p>
    <w:p w:rsidR="001D6F3D" w:rsidRDefault="001D6F3D" w:rsidP="001D6F3D">
      <w:pPr>
        <w:spacing w:line="240" w:lineRule="auto"/>
        <w:jc w:val="center"/>
      </w:pPr>
    </w:p>
    <w:p w:rsidR="001D6F3D" w:rsidRPr="00F34A27" w:rsidRDefault="00F34A27" w:rsidP="001D6F3D">
      <w:pPr>
        <w:widowControl w:val="0"/>
        <w:spacing w:line="240" w:lineRule="auto"/>
        <w:rPr>
          <w:b/>
        </w:rPr>
      </w:pPr>
      <w:r w:rsidRPr="00F34A27">
        <w:rPr>
          <w:b/>
        </w:rPr>
        <w:t>15.10.2024</w:t>
      </w:r>
      <w:r w:rsidR="001D6F3D" w:rsidRPr="00F34A27">
        <w:rPr>
          <w:b/>
        </w:rPr>
        <w:t xml:space="preserve">                                                  </w:t>
      </w:r>
      <w:r w:rsidR="001A1A90" w:rsidRPr="00F34A27">
        <w:rPr>
          <w:b/>
        </w:rPr>
        <w:t xml:space="preserve">         </w:t>
      </w:r>
      <w:r w:rsidR="001D6F3D" w:rsidRPr="00F34A27">
        <w:rPr>
          <w:b/>
        </w:rPr>
        <w:t xml:space="preserve">      </w:t>
      </w:r>
      <w:r w:rsidR="001A1A90" w:rsidRPr="00F34A27">
        <w:rPr>
          <w:b/>
        </w:rPr>
        <w:t xml:space="preserve">      </w:t>
      </w:r>
      <w:r w:rsidR="001D6F3D" w:rsidRPr="00F34A27">
        <w:rPr>
          <w:b/>
        </w:rPr>
        <w:t xml:space="preserve"> </w:t>
      </w:r>
      <w:r>
        <w:rPr>
          <w:b/>
        </w:rPr>
        <w:t xml:space="preserve">                        </w:t>
      </w:r>
      <w:r w:rsidR="001D6F3D" w:rsidRPr="00F34A27">
        <w:rPr>
          <w:b/>
        </w:rPr>
        <w:t xml:space="preserve">  №</w:t>
      </w:r>
      <w:r w:rsidR="001A1A90" w:rsidRPr="00F34A27">
        <w:rPr>
          <w:b/>
        </w:rPr>
        <w:t xml:space="preserve"> </w:t>
      </w:r>
      <w:r w:rsidRPr="00F34A27">
        <w:rPr>
          <w:b/>
        </w:rPr>
        <w:t>73</w:t>
      </w:r>
    </w:p>
    <w:p w:rsidR="001D6F3D" w:rsidRDefault="001D6F3D" w:rsidP="001D6F3D">
      <w:pPr>
        <w:tabs>
          <w:tab w:val="left" w:pos="4395"/>
          <w:tab w:val="left" w:pos="4820"/>
          <w:tab w:val="left" w:pos="6379"/>
          <w:tab w:val="left" w:pos="7938"/>
        </w:tabs>
        <w:autoSpaceDE w:val="0"/>
        <w:autoSpaceDN w:val="0"/>
        <w:adjustRightInd w:val="0"/>
        <w:spacing w:line="240" w:lineRule="auto"/>
        <w:ind w:right="5103"/>
        <w:rPr>
          <w:b/>
          <w:szCs w:val="28"/>
        </w:rPr>
      </w:pPr>
    </w:p>
    <w:p w:rsidR="001D6F3D" w:rsidRDefault="001D6F3D" w:rsidP="001D6F3D">
      <w:pPr>
        <w:tabs>
          <w:tab w:val="left" w:pos="4678"/>
          <w:tab w:val="left" w:pos="4820"/>
          <w:tab w:val="left" w:pos="6379"/>
          <w:tab w:val="left" w:pos="7938"/>
        </w:tabs>
        <w:autoSpaceDE w:val="0"/>
        <w:autoSpaceDN w:val="0"/>
        <w:adjustRightInd w:val="0"/>
        <w:spacing w:line="240" w:lineRule="auto"/>
        <w:ind w:right="4818"/>
        <w:rPr>
          <w:szCs w:val="28"/>
        </w:rPr>
      </w:pPr>
      <w:r>
        <w:rPr>
          <w:b/>
          <w:szCs w:val="28"/>
        </w:rPr>
        <w:t xml:space="preserve">Об </w:t>
      </w:r>
      <w:r w:rsidRPr="00143D14">
        <w:rPr>
          <w:b/>
          <w:szCs w:val="28"/>
        </w:rPr>
        <w:t>основны</w:t>
      </w:r>
      <w:r>
        <w:rPr>
          <w:b/>
          <w:szCs w:val="28"/>
        </w:rPr>
        <w:t>х</w:t>
      </w:r>
      <w:r w:rsidRPr="00143D14">
        <w:rPr>
          <w:b/>
          <w:szCs w:val="28"/>
        </w:rPr>
        <w:t xml:space="preserve"> направления</w:t>
      </w:r>
      <w:r>
        <w:rPr>
          <w:b/>
          <w:szCs w:val="28"/>
        </w:rPr>
        <w:t>х</w:t>
      </w:r>
      <w:r w:rsidRPr="00143D14">
        <w:rPr>
          <w:b/>
          <w:szCs w:val="28"/>
        </w:rPr>
        <w:t xml:space="preserve"> бюджетной, налоговой и долговой полити</w:t>
      </w:r>
      <w:r>
        <w:rPr>
          <w:b/>
          <w:szCs w:val="28"/>
        </w:rPr>
        <w:t>ки</w:t>
      </w:r>
      <w:r w:rsidR="0047406D">
        <w:rPr>
          <w:b/>
          <w:szCs w:val="28"/>
        </w:rPr>
        <w:t xml:space="preserve"> </w:t>
      </w:r>
      <w:r>
        <w:rPr>
          <w:b/>
          <w:szCs w:val="28"/>
        </w:rPr>
        <w:t>му</w:t>
      </w:r>
      <w:r w:rsidRPr="00143D14">
        <w:rPr>
          <w:b/>
          <w:szCs w:val="28"/>
        </w:rPr>
        <w:t xml:space="preserve">ниципального </w:t>
      </w:r>
      <w:r w:rsidR="001A1A90">
        <w:rPr>
          <w:b/>
          <w:szCs w:val="28"/>
        </w:rPr>
        <w:t>о</w:t>
      </w:r>
      <w:r w:rsidRPr="00143D14">
        <w:rPr>
          <w:b/>
          <w:szCs w:val="28"/>
        </w:rPr>
        <w:t>бразования</w:t>
      </w:r>
      <w:r w:rsidR="0047406D">
        <w:rPr>
          <w:b/>
          <w:szCs w:val="28"/>
        </w:rPr>
        <w:t xml:space="preserve"> </w:t>
      </w:r>
      <w:r w:rsidRPr="00143D14">
        <w:rPr>
          <w:b/>
          <w:szCs w:val="28"/>
        </w:rPr>
        <w:t>Григорьевское (сельское посе</w:t>
      </w:r>
      <w:r>
        <w:rPr>
          <w:b/>
          <w:szCs w:val="28"/>
        </w:rPr>
        <w:t xml:space="preserve">ление) </w:t>
      </w:r>
      <w:r w:rsidR="00756D6F">
        <w:rPr>
          <w:b/>
          <w:szCs w:val="28"/>
        </w:rPr>
        <w:t>на 2025 год и на плановый период 2026 и 2027 годов</w:t>
      </w:r>
    </w:p>
    <w:p w:rsidR="001D6F3D" w:rsidRDefault="001D6F3D" w:rsidP="001D6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F3D" w:rsidRDefault="001D6F3D" w:rsidP="001D6F3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6F3D" w:rsidRPr="00D6490F" w:rsidRDefault="001D6F3D" w:rsidP="001D6F3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196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со статей 172 Бюджетного кодекса Российской Федерации,</w:t>
      </w:r>
      <w:r w:rsidRPr="001F2196">
        <w:rPr>
          <w:rFonts w:ascii="Times New Roman" w:hAnsi="Times New Roman" w:cs="Times New Roman"/>
          <w:sz w:val="28"/>
          <w:szCs w:val="28"/>
        </w:rPr>
        <w:t xml:space="preserve"> решением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Григорьевское (сельское поселение) </w:t>
      </w:r>
      <w:r w:rsidRPr="006D12E4">
        <w:rPr>
          <w:rFonts w:ascii="Times New Roman" w:hAnsi="Times New Roman" w:cs="Times New Roman"/>
          <w:sz w:val="28"/>
          <w:szCs w:val="28"/>
        </w:rPr>
        <w:t>от 27.02.2014 №107 «Об утверждении Положения о бюджетном процессе в муниципальном образовании Григорьевское (сельское поселение)»</w:t>
      </w:r>
      <w:r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муниципального образования Григорьевское (сельское поселение) от 15.10.2021 №90 </w:t>
      </w:r>
      <w:r w:rsidRPr="00D6490F">
        <w:rPr>
          <w:rFonts w:ascii="Times New Roman" w:hAnsi="Times New Roman" w:cs="Times New Roman"/>
          <w:sz w:val="28"/>
          <w:szCs w:val="28"/>
        </w:rPr>
        <w:t>«</w:t>
      </w:r>
      <w:r w:rsidRPr="00961DFE">
        <w:rPr>
          <w:rFonts w:ascii="Times New Roman" w:hAnsi="Times New Roman" w:cs="Times New Roman"/>
          <w:sz w:val="28"/>
          <w:szCs w:val="28"/>
        </w:rPr>
        <w:t>О порядке составления проекта бюджета муниципального образования Григорьевское (сельское поселение) на 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D6F3D" w:rsidRPr="00D6490F" w:rsidRDefault="001D6F3D" w:rsidP="001D6F3D">
      <w:pPr>
        <w:pStyle w:val="a7"/>
        <w:spacing w:before="120" w:after="120"/>
        <w:jc w:val="center"/>
        <w:rPr>
          <w:b/>
          <w:smallCaps/>
          <w:spacing w:val="60"/>
          <w:szCs w:val="28"/>
        </w:rPr>
      </w:pPr>
      <w:r w:rsidRPr="00D6490F">
        <w:rPr>
          <w:b/>
          <w:smallCaps/>
          <w:spacing w:val="60"/>
          <w:szCs w:val="28"/>
        </w:rPr>
        <w:t>постановляет:</w:t>
      </w:r>
    </w:p>
    <w:p w:rsidR="001D6F3D" w:rsidRPr="00D6490F" w:rsidRDefault="001D6F3D" w:rsidP="001D6F3D">
      <w:pPr>
        <w:spacing w:line="240" w:lineRule="auto"/>
        <w:ind w:firstLine="709"/>
        <w:rPr>
          <w:szCs w:val="28"/>
        </w:rPr>
      </w:pPr>
      <w:r w:rsidRPr="00D6490F">
        <w:rPr>
          <w:szCs w:val="28"/>
        </w:rPr>
        <w:t xml:space="preserve">1. </w:t>
      </w:r>
      <w:r>
        <w:rPr>
          <w:szCs w:val="28"/>
        </w:rPr>
        <w:t>Утвердить</w:t>
      </w:r>
      <w:r w:rsidRPr="00D6490F">
        <w:rPr>
          <w:szCs w:val="28"/>
        </w:rPr>
        <w:t>:</w:t>
      </w:r>
    </w:p>
    <w:p w:rsidR="001D6F3D" w:rsidRDefault="001D6F3D" w:rsidP="001D6F3D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1.1.</w:t>
      </w:r>
      <w:r w:rsidRPr="00D6490F">
        <w:rPr>
          <w:szCs w:val="28"/>
        </w:rPr>
        <w:t xml:space="preserve"> </w:t>
      </w:r>
      <w:r>
        <w:rPr>
          <w:szCs w:val="28"/>
        </w:rPr>
        <w:t>О</w:t>
      </w:r>
      <w:r w:rsidRPr="00D6490F">
        <w:rPr>
          <w:szCs w:val="28"/>
        </w:rPr>
        <w:t xml:space="preserve">сновные направления налоговой политики </w:t>
      </w:r>
      <w:r>
        <w:rPr>
          <w:szCs w:val="28"/>
        </w:rPr>
        <w:t>муниципального образования Григорьевское</w:t>
      </w:r>
      <w:r w:rsidRPr="00D6490F">
        <w:rPr>
          <w:szCs w:val="28"/>
        </w:rPr>
        <w:t xml:space="preserve"> </w:t>
      </w:r>
      <w:r>
        <w:rPr>
          <w:szCs w:val="28"/>
        </w:rPr>
        <w:t xml:space="preserve">(сельское поселение) </w:t>
      </w:r>
      <w:r w:rsidR="00756D6F">
        <w:rPr>
          <w:szCs w:val="28"/>
        </w:rPr>
        <w:t>на 2025 год и на плановый период 2026 и 2027 годов</w:t>
      </w:r>
      <w:r w:rsidRPr="009D09D6">
        <w:rPr>
          <w:szCs w:val="28"/>
        </w:rPr>
        <w:t xml:space="preserve"> </w:t>
      </w:r>
      <w:r w:rsidRPr="00D6490F">
        <w:rPr>
          <w:szCs w:val="28"/>
        </w:rPr>
        <w:t>(при</w:t>
      </w:r>
      <w:r>
        <w:rPr>
          <w:szCs w:val="28"/>
        </w:rPr>
        <w:t>ложение 1).</w:t>
      </w:r>
    </w:p>
    <w:p w:rsidR="001D6F3D" w:rsidRDefault="001D6F3D" w:rsidP="001D6F3D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1.2.</w:t>
      </w:r>
      <w:r w:rsidRPr="00D6490F">
        <w:rPr>
          <w:szCs w:val="28"/>
        </w:rPr>
        <w:t xml:space="preserve"> </w:t>
      </w:r>
      <w:r>
        <w:rPr>
          <w:szCs w:val="28"/>
        </w:rPr>
        <w:t>О</w:t>
      </w:r>
      <w:r w:rsidRPr="00D6490F">
        <w:rPr>
          <w:szCs w:val="28"/>
        </w:rPr>
        <w:t xml:space="preserve">сновные </w:t>
      </w:r>
      <w:r>
        <w:rPr>
          <w:szCs w:val="28"/>
        </w:rPr>
        <w:t xml:space="preserve">направления бюджетной политики муниципального образования Григорьевское (сельское поселение) </w:t>
      </w:r>
      <w:r w:rsidR="00756D6F">
        <w:rPr>
          <w:szCs w:val="28"/>
        </w:rPr>
        <w:t>на 2025 год и на плановый период 2026 и 2027 годов</w:t>
      </w:r>
      <w:r w:rsidRPr="00D6490F">
        <w:rPr>
          <w:szCs w:val="28"/>
        </w:rPr>
        <w:t xml:space="preserve"> (прило</w:t>
      </w:r>
      <w:r>
        <w:rPr>
          <w:szCs w:val="28"/>
        </w:rPr>
        <w:t>жение 2).</w:t>
      </w:r>
    </w:p>
    <w:p w:rsidR="001D6F3D" w:rsidRDefault="001D6F3D" w:rsidP="001D6F3D">
      <w:pPr>
        <w:widowControl w:val="0"/>
        <w:spacing w:line="240" w:lineRule="auto"/>
        <w:ind w:firstLine="709"/>
        <w:rPr>
          <w:szCs w:val="28"/>
        </w:rPr>
      </w:pPr>
      <w:r>
        <w:rPr>
          <w:szCs w:val="28"/>
        </w:rPr>
        <w:t>1.3. О</w:t>
      </w:r>
      <w:r w:rsidRPr="00D6490F">
        <w:rPr>
          <w:szCs w:val="28"/>
        </w:rPr>
        <w:t xml:space="preserve">сновные </w:t>
      </w:r>
      <w:r>
        <w:rPr>
          <w:szCs w:val="28"/>
        </w:rPr>
        <w:t xml:space="preserve">направления долговой политики муниципального образования Григорьевское (сельское поселение) </w:t>
      </w:r>
      <w:r w:rsidR="00756D6F">
        <w:rPr>
          <w:szCs w:val="28"/>
        </w:rPr>
        <w:t>на 2025 год и на плановый период 2026 и 2027 годов</w:t>
      </w:r>
      <w:r w:rsidRPr="00D6490F">
        <w:rPr>
          <w:szCs w:val="28"/>
        </w:rPr>
        <w:t xml:space="preserve"> (прило</w:t>
      </w:r>
      <w:r>
        <w:rPr>
          <w:szCs w:val="28"/>
        </w:rPr>
        <w:t>жение 3);</w:t>
      </w:r>
    </w:p>
    <w:p w:rsidR="001D6F3D" w:rsidRDefault="001D6F3D" w:rsidP="001D6F3D">
      <w:pPr>
        <w:widowControl w:val="0"/>
        <w:spacing w:line="240" w:lineRule="auto"/>
        <w:ind w:firstLine="709"/>
      </w:pPr>
      <w:r>
        <w:t>2</w:t>
      </w:r>
      <w:r w:rsidRPr="009D09D6">
        <w:t>. Администрации муниципального образования Григорьевское</w:t>
      </w:r>
      <w:r>
        <w:t xml:space="preserve"> (сельское поселение) направить настоящее постановление в Совет народных депутатов муниципального образования </w:t>
      </w:r>
      <w:r w:rsidRPr="00BE0772">
        <w:t>Григорьевское</w:t>
      </w:r>
      <w:r>
        <w:t xml:space="preserve"> </w:t>
      </w:r>
      <w:r>
        <w:rPr>
          <w:szCs w:val="28"/>
        </w:rPr>
        <w:t>(сельское поселение</w:t>
      </w:r>
      <w:r w:rsidRPr="008E1E30">
        <w:rPr>
          <w:szCs w:val="28"/>
        </w:rPr>
        <w:t xml:space="preserve">) </w:t>
      </w:r>
      <w:r w:rsidRPr="008E1E30">
        <w:t>до 25 октября 202</w:t>
      </w:r>
      <w:r w:rsidR="00C30522" w:rsidRPr="008E1E30">
        <w:t>4</w:t>
      </w:r>
      <w:r w:rsidRPr="008E1E30">
        <w:t xml:space="preserve"> года.</w:t>
      </w:r>
    </w:p>
    <w:p w:rsidR="001D6F3D" w:rsidRDefault="001D6F3D" w:rsidP="001D6F3D">
      <w:pPr>
        <w:widowControl w:val="0"/>
        <w:spacing w:line="240" w:lineRule="auto"/>
        <w:ind w:firstLine="709"/>
      </w:pPr>
      <w:r>
        <w:t>3. Контроль за исполнением настоящего постановления остается за главой администрации муниципального образования.</w:t>
      </w:r>
    </w:p>
    <w:p w:rsidR="001D6F3D" w:rsidRDefault="001D6F3D" w:rsidP="001D6F3D">
      <w:pPr>
        <w:widowControl w:val="0"/>
        <w:spacing w:line="240" w:lineRule="auto"/>
        <w:ind w:firstLine="709"/>
      </w:pPr>
      <w:r>
        <w:t xml:space="preserve">4. Настоящее постановление вступает в силу </w:t>
      </w:r>
      <w:r w:rsidRPr="00EC0BA7">
        <w:rPr>
          <w:szCs w:val="28"/>
        </w:rPr>
        <w:t>со дня его подписания</w:t>
      </w:r>
      <w:r>
        <w:t xml:space="preserve"> и подлежит размещению на официальном сайте администрации муниципального </w:t>
      </w:r>
      <w:r>
        <w:lastRenderedPageBreak/>
        <w:t xml:space="preserve">образования Григорьевское </w:t>
      </w:r>
      <w:r w:rsidRPr="00C101F8">
        <w:rPr>
          <w:szCs w:val="28"/>
        </w:rPr>
        <w:t>(сельское поселение)</w:t>
      </w:r>
      <w:r w:rsidRPr="00C101F8">
        <w:t>.</w:t>
      </w:r>
    </w:p>
    <w:p w:rsidR="001D6F3D" w:rsidRDefault="001D6F3D" w:rsidP="001D6F3D">
      <w:pPr>
        <w:spacing w:line="240" w:lineRule="auto"/>
        <w:ind w:firstLine="709"/>
        <w:rPr>
          <w:szCs w:val="28"/>
        </w:rPr>
      </w:pPr>
    </w:p>
    <w:p w:rsidR="001D6F3D" w:rsidRPr="00D6490F" w:rsidRDefault="001D6F3D" w:rsidP="001D6F3D">
      <w:pPr>
        <w:spacing w:line="240" w:lineRule="auto"/>
        <w:ind w:firstLine="709"/>
        <w:rPr>
          <w:szCs w:val="28"/>
        </w:rPr>
      </w:pPr>
    </w:p>
    <w:p w:rsidR="001D6F3D" w:rsidRPr="00D6490F" w:rsidRDefault="001D6F3D" w:rsidP="001D6F3D">
      <w:pPr>
        <w:spacing w:line="240" w:lineRule="auto"/>
        <w:ind w:firstLine="709"/>
        <w:rPr>
          <w:szCs w:val="28"/>
        </w:rPr>
      </w:pPr>
    </w:p>
    <w:p w:rsidR="001D6F3D" w:rsidRPr="003E27F9" w:rsidRDefault="001D6F3D" w:rsidP="001D6F3D">
      <w:pPr>
        <w:pStyle w:val="a7"/>
        <w:ind w:left="709"/>
        <w:rPr>
          <w:szCs w:val="28"/>
        </w:rPr>
      </w:pPr>
      <w:r>
        <w:rPr>
          <w:szCs w:val="28"/>
        </w:rPr>
        <w:t>Г</w:t>
      </w:r>
      <w:r w:rsidRPr="003E27F9">
        <w:rPr>
          <w:szCs w:val="28"/>
        </w:rPr>
        <w:t>лав</w:t>
      </w:r>
      <w:r>
        <w:rPr>
          <w:szCs w:val="28"/>
        </w:rPr>
        <w:t>а</w:t>
      </w:r>
      <w:r w:rsidRPr="003E27F9">
        <w:rPr>
          <w:szCs w:val="28"/>
        </w:rPr>
        <w:t xml:space="preserve"> администрации</w:t>
      </w:r>
    </w:p>
    <w:p w:rsidR="001D6F3D" w:rsidRDefault="001D6F3D" w:rsidP="001D6F3D">
      <w:pPr>
        <w:pStyle w:val="a7"/>
        <w:ind w:left="709"/>
        <w:rPr>
          <w:szCs w:val="28"/>
        </w:rPr>
      </w:pPr>
      <w:r w:rsidRPr="003E27F9">
        <w:rPr>
          <w:szCs w:val="28"/>
        </w:rPr>
        <w:t>муниципального образования</w:t>
      </w:r>
      <w:r w:rsidRPr="003E27F9">
        <w:rPr>
          <w:szCs w:val="28"/>
        </w:rPr>
        <w:tab/>
      </w:r>
      <w:r w:rsidRPr="003E27F9">
        <w:rPr>
          <w:szCs w:val="28"/>
        </w:rPr>
        <w:tab/>
        <w:t xml:space="preserve">                         </w:t>
      </w:r>
      <w:r w:rsidRPr="00D62D30">
        <w:rPr>
          <w:szCs w:val="28"/>
        </w:rPr>
        <w:t>Т.М. Гусарова</w:t>
      </w:r>
    </w:p>
    <w:p w:rsidR="001D6F3D" w:rsidRDefault="001D6F3D" w:rsidP="001D6F3D">
      <w:pPr>
        <w:pStyle w:val="a7"/>
        <w:ind w:firstLine="709"/>
        <w:rPr>
          <w:szCs w:val="28"/>
        </w:rPr>
        <w:sectPr w:rsidR="001D6F3D" w:rsidSect="008D3EC2">
          <w:headerReference w:type="default" r:id="rId7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81"/>
        </w:sectPr>
      </w:pPr>
    </w:p>
    <w:p w:rsidR="001D6F3D" w:rsidRPr="00F654C5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F654C5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 1</w:t>
      </w:r>
    </w:p>
    <w:p w:rsidR="001D6F3D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F654C5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1D6F3D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1D6F3D" w:rsidRPr="00F654C5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C54182">
        <w:rPr>
          <w:rFonts w:ascii="Times New Roman" w:hAnsi="Times New Roman" w:cs="Times New Roman"/>
          <w:b w:val="0"/>
          <w:sz w:val="24"/>
          <w:szCs w:val="24"/>
        </w:rPr>
        <w:t>Григорьевское (сельское поселение)</w:t>
      </w:r>
    </w:p>
    <w:p w:rsidR="001D6F3D" w:rsidRPr="00EF75E1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EF75E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34A27">
        <w:rPr>
          <w:rFonts w:ascii="Times New Roman" w:hAnsi="Times New Roman" w:cs="Times New Roman"/>
          <w:b w:val="0"/>
          <w:sz w:val="24"/>
          <w:szCs w:val="24"/>
        </w:rPr>
        <w:t>15.10.2024</w:t>
      </w:r>
      <w:r w:rsidRPr="00EF75E1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F34A27">
        <w:rPr>
          <w:rFonts w:ascii="Times New Roman" w:hAnsi="Times New Roman" w:cs="Times New Roman"/>
          <w:b w:val="0"/>
          <w:sz w:val="24"/>
          <w:szCs w:val="24"/>
        </w:rPr>
        <w:t>73</w:t>
      </w:r>
    </w:p>
    <w:p w:rsidR="001D6F3D" w:rsidRDefault="001D6F3D" w:rsidP="001D6F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6F3D" w:rsidRPr="00F654C5" w:rsidRDefault="001D6F3D" w:rsidP="001D6F3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D6F3D" w:rsidRPr="00336A2A" w:rsidRDefault="001D6F3D" w:rsidP="001D6F3D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</w:p>
    <w:p w:rsidR="001D6F3D" w:rsidRPr="00336A2A" w:rsidRDefault="001D6F3D" w:rsidP="001D6F3D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муниципального образования Григорьевское</w:t>
      </w:r>
      <w:r w:rsidRPr="00336A2A">
        <w:rPr>
          <w:szCs w:val="28"/>
        </w:rPr>
        <w:t xml:space="preserve"> </w:t>
      </w:r>
      <w:r w:rsidRPr="00336A2A">
        <w:rPr>
          <w:rFonts w:ascii="Times New Roman" w:hAnsi="Times New Roman" w:cs="Times New Roman"/>
          <w:sz w:val="28"/>
          <w:szCs w:val="28"/>
        </w:rPr>
        <w:t>(сельское поселение)</w:t>
      </w:r>
    </w:p>
    <w:p w:rsidR="001D6F3D" w:rsidRPr="00336A2A" w:rsidRDefault="001D6F3D" w:rsidP="001D6F3D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 xml:space="preserve"> </w:t>
      </w:r>
      <w:r w:rsidR="00756D6F" w:rsidRPr="00336A2A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1D6F3D" w:rsidRPr="00336A2A" w:rsidRDefault="001D6F3D" w:rsidP="001D6F3D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F3D" w:rsidRPr="00336A2A" w:rsidRDefault="001D6F3D" w:rsidP="001D6F3D">
      <w:pPr>
        <w:suppressAutoHyphens/>
        <w:spacing w:line="240" w:lineRule="auto"/>
        <w:ind w:firstLine="709"/>
        <w:rPr>
          <w:spacing w:val="-2"/>
          <w:szCs w:val="28"/>
        </w:rPr>
      </w:pPr>
      <w:r w:rsidRPr="00336A2A">
        <w:rPr>
          <w:szCs w:val="28"/>
        </w:rPr>
        <w:t xml:space="preserve">Основные направления налоговой политики муниципального образования Григорьевское (сельское поселение) </w:t>
      </w:r>
      <w:r w:rsidR="00756D6F" w:rsidRPr="00336A2A">
        <w:rPr>
          <w:szCs w:val="28"/>
        </w:rPr>
        <w:t>на 2025 год и на плановый период 2026 и 2027 годов</w:t>
      </w:r>
      <w:r w:rsidRPr="00336A2A">
        <w:rPr>
          <w:szCs w:val="28"/>
        </w:rPr>
        <w:t xml:space="preserve"> (далее – налоговая политика на 202</w:t>
      </w:r>
      <w:r w:rsidR="009821A4" w:rsidRPr="00336A2A">
        <w:rPr>
          <w:szCs w:val="28"/>
        </w:rPr>
        <w:t>5</w:t>
      </w:r>
      <w:r w:rsidRPr="00336A2A">
        <w:rPr>
          <w:szCs w:val="28"/>
        </w:rPr>
        <w:t>-2</w:t>
      </w:r>
      <w:r w:rsidR="009821A4" w:rsidRPr="00336A2A">
        <w:rPr>
          <w:szCs w:val="28"/>
        </w:rPr>
        <w:t>027</w:t>
      </w:r>
      <w:r w:rsidRPr="00336A2A">
        <w:rPr>
          <w:szCs w:val="28"/>
        </w:rPr>
        <w:t xml:space="preserve"> годы, муниципальное образование Григорьевское)  разработаны в соответствии со статьей 172 Бюджетного кодекса Российской Федерации, решением Совета народных депутатов муниципального образования Григорьевское от 27.02.2014 № 107 «Об утверждении Положения о бюджетном процессе в муниципальном образовании Григорьевское (сельское поселение)».</w:t>
      </w:r>
    </w:p>
    <w:p w:rsidR="001D6F3D" w:rsidRPr="00336A2A" w:rsidRDefault="001D6F3D" w:rsidP="001D6F3D">
      <w:pPr>
        <w:autoSpaceDE w:val="0"/>
        <w:autoSpaceDN w:val="0"/>
        <w:adjustRightInd w:val="0"/>
        <w:spacing w:line="240" w:lineRule="auto"/>
        <w:outlineLvl w:val="1"/>
        <w:rPr>
          <w:szCs w:val="28"/>
        </w:rPr>
      </w:pPr>
    </w:p>
    <w:p w:rsidR="0018766E" w:rsidRPr="00336A2A" w:rsidRDefault="0018766E" w:rsidP="0018766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6A2A">
        <w:rPr>
          <w:rFonts w:ascii="Times New Roman" w:hAnsi="Times New Roman" w:cs="Times New Roman"/>
          <w:b w:val="0"/>
          <w:sz w:val="28"/>
          <w:szCs w:val="28"/>
        </w:rPr>
        <w:t>Основные направления налоговой политики на 2025 год</w:t>
      </w:r>
    </w:p>
    <w:p w:rsidR="0018766E" w:rsidRPr="00336A2A" w:rsidRDefault="0018766E" w:rsidP="001876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6A2A">
        <w:rPr>
          <w:rFonts w:ascii="Times New Roman" w:hAnsi="Times New Roman" w:cs="Times New Roman"/>
          <w:b w:val="0"/>
          <w:sz w:val="28"/>
          <w:szCs w:val="28"/>
        </w:rPr>
        <w:t>и на плановый период 2026 и 2027 годов</w:t>
      </w:r>
    </w:p>
    <w:p w:rsidR="001D6F3D" w:rsidRPr="00336A2A" w:rsidRDefault="001D6F3D" w:rsidP="001D6F3D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18766E" w:rsidRPr="00336A2A" w:rsidRDefault="0018766E" w:rsidP="0018766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 на 2025 год и на плановый период 2026 и 2027 годов формируются в условиях внесения изменений в налоговую систему, выстраиваемую на принципах справедливости, предсказуемости и стабильности, при которой должны быть учтены интересы граждан, бизнеса и государства.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Налоговая политика</w:t>
      </w:r>
      <w:r w:rsidR="0018766E" w:rsidRPr="00336A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Григорьевское </w:t>
      </w:r>
      <w:r w:rsidRPr="00336A2A">
        <w:rPr>
          <w:rFonts w:ascii="Times New Roman" w:hAnsi="Times New Roman" w:cs="Times New Roman"/>
          <w:sz w:val="28"/>
          <w:szCs w:val="28"/>
        </w:rPr>
        <w:t>на 202</w:t>
      </w:r>
      <w:r w:rsidR="0018766E" w:rsidRPr="00336A2A">
        <w:rPr>
          <w:rFonts w:ascii="Times New Roman" w:hAnsi="Times New Roman" w:cs="Times New Roman"/>
          <w:sz w:val="28"/>
          <w:szCs w:val="28"/>
        </w:rPr>
        <w:t>5</w:t>
      </w:r>
      <w:r w:rsidRPr="00336A2A">
        <w:rPr>
          <w:rFonts w:ascii="Times New Roman" w:hAnsi="Times New Roman" w:cs="Times New Roman"/>
          <w:sz w:val="28"/>
          <w:szCs w:val="28"/>
        </w:rPr>
        <w:t>-202</w:t>
      </w:r>
      <w:r w:rsidR="0018766E" w:rsidRPr="00336A2A">
        <w:rPr>
          <w:rFonts w:ascii="Times New Roman" w:hAnsi="Times New Roman" w:cs="Times New Roman"/>
          <w:sz w:val="28"/>
          <w:szCs w:val="28"/>
        </w:rPr>
        <w:t>7</w:t>
      </w:r>
      <w:r w:rsidRPr="00336A2A">
        <w:rPr>
          <w:rFonts w:ascii="Times New Roman" w:hAnsi="Times New Roman" w:cs="Times New Roman"/>
          <w:sz w:val="28"/>
          <w:szCs w:val="28"/>
        </w:rPr>
        <w:t xml:space="preserve"> годы ориентирована на мобилизацию собственных доходов на основе экономического роста и развития доходного потенциала.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Основными направлениями налоговой политики являются: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1) совершенствование налогового нормотворчества муниципального образования Григорьевское с учетом изменений в налоговом законодательстве Российской Федерации;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2) обеспечение бюджетной, экономической и социальной эффективности налоговых расходов;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3) оказание содействия среднему и малому бизнесу для развития предпринимательской деятельности;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4) усиление мер по укреплению налоговой дисциплины налогоплательщиков;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5) повышение эффективности управления муниципальным имуществом муниципального образования Григорьевское.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 xml:space="preserve">В трехлетней перспективе будет продолжена работа по укреплению доходной базы </w:t>
      </w:r>
      <w:r w:rsidR="001541A8" w:rsidRPr="00336A2A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Григорьевское (далее – </w:t>
      </w:r>
      <w:r w:rsidR="001541A8" w:rsidRPr="00336A2A">
        <w:rPr>
          <w:rFonts w:ascii="Times New Roman" w:hAnsi="Times New Roman" w:cs="Times New Roman"/>
          <w:sz w:val="28"/>
          <w:szCs w:val="28"/>
        </w:rPr>
        <w:lastRenderedPageBreak/>
        <w:t xml:space="preserve">местный бюджет) </w:t>
      </w:r>
      <w:r w:rsidRPr="00336A2A">
        <w:rPr>
          <w:rFonts w:ascii="Times New Roman" w:hAnsi="Times New Roman" w:cs="Times New Roman"/>
          <w:sz w:val="28"/>
          <w:szCs w:val="28"/>
        </w:rPr>
        <w:t>за счет наращивания стабильных доходных источников и мобилизации в бюджет имеющихся резервов.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Рост бюджетных поступлений планируется достичь за счет: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создания благоприятных условий для расширения производства, новых рабочих мест, инвестиционной и инновационной активности;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осуществление содействия среднему и малому бизнесу для развития предпринимательской деятельности;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выявления и пресечения схем минимизации налогов, совершенствования методов контроля легализации «теневой» заработной платы;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расширения налоговой базы по имущественным налогам путем выявления и включения в налогооблагаемую базу недвижимого имущества и земельных участков, которые до настоящего времени не зарегистрированы;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совершенствования методов налогового администрирования, повышения уровня ответственности главных администраторов доходов за выполнение плановых показателей поступления доходов в местный бюджет;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проведения оценки социальной и бюджетной эффективности установленных на местном уровне налоговых расходов;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совершенствования управления муниципальной собственностью.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Координация работы органов местного самоуправления по мобилизации доходов в местный бюджет будет осуществляться в рамках деятельности межведомственных рабочих групп и комиссий по платежам в бюджеты разных уровней и легализации объектов налогообложения.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При формировании налоговых и неналоговых доходов на 2025 год и на плановый период 2026 и 2027 годов учтены принятые изменения налогового и бюджетного законодательства.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Изменения, внесенные на федеральном уровне: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1) в части налога на доходы физических лиц предусматривается: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введение дифференцированных ставок по налогу на доходы физических лиц в зависимости от размера и вида дохода;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увеличение размеров стандартных налоговых вычетов на второго ребенка с 1400 до 2800 рублей и последующих детей с 3000 до 6000 рублей;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увеличение предельного размера доходов, до достижения которого применяются стандартные налоговые вычеты, с 350 тыс. рублей до 450 тыс. рублей.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Одновременно федеральным законодательством предусматривается ежегодная выплата из федерального бюджета работающим родителям, имеющим двух и более детей (семейная налоговая выплата), в случае,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с целью достижения эффективной налоговой ставки для указанной категории в размере 6%;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- распространение стандартного налогового вычета на лиц, выполнивших нормативы испытаний (тестов) комплекса "Готов к труду и обороне" и прошедших диспансеризацию.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lastRenderedPageBreak/>
        <w:t>Налогообложение доходов участников СВО, получаемых в связи с участием в ней, остается неизменным;</w:t>
      </w:r>
    </w:p>
    <w:p w:rsidR="00E55365" w:rsidRPr="00336A2A" w:rsidRDefault="003D567E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2</w:t>
      </w:r>
      <w:r w:rsidR="00E55365" w:rsidRPr="00336A2A">
        <w:rPr>
          <w:rFonts w:ascii="Times New Roman" w:hAnsi="Times New Roman" w:cs="Times New Roman"/>
          <w:sz w:val="28"/>
          <w:szCs w:val="28"/>
        </w:rPr>
        <w:t>) в части имущественных налогов предусматривается возможность на региональном и местном уровнях устанавливать ставки налога: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для недвижимого имущества с кадастровой стоимостью свыше 300 млн. рублей - до 2,5 процента;</w:t>
      </w:r>
    </w:p>
    <w:p w:rsidR="00E55365" w:rsidRPr="00336A2A" w:rsidRDefault="00E55365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для земельных участков с кадастровой стоимостью свыше 300 млн. рублей - 1,5 процента;</w:t>
      </w:r>
    </w:p>
    <w:p w:rsidR="00E55365" w:rsidRPr="00336A2A" w:rsidRDefault="003D567E" w:rsidP="00E5536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3)</w:t>
      </w:r>
      <w:r w:rsidR="00E55365" w:rsidRPr="00336A2A">
        <w:rPr>
          <w:rFonts w:ascii="Times New Roman" w:hAnsi="Times New Roman" w:cs="Times New Roman"/>
          <w:sz w:val="28"/>
          <w:szCs w:val="28"/>
        </w:rPr>
        <w:t xml:space="preserve"> в части местных налогов предусматривается введение туристического налога.</w:t>
      </w:r>
    </w:p>
    <w:p w:rsidR="00E55365" w:rsidRPr="00336A2A" w:rsidRDefault="00E55365" w:rsidP="00E55365">
      <w:pPr>
        <w:widowControl w:val="0"/>
        <w:spacing w:line="240" w:lineRule="auto"/>
        <w:ind w:firstLine="708"/>
        <w:rPr>
          <w:szCs w:val="28"/>
        </w:rPr>
      </w:pPr>
      <w:r w:rsidRPr="00336A2A">
        <w:rPr>
          <w:szCs w:val="28"/>
        </w:rPr>
        <w:t xml:space="preserve">На местном уровне сохранены налоговые льготы в виде полного освобождения от уплаты земельного налога ветеранов и инвалидов Великой Отечественной войны. </w:t>
      </w:r>
    </w:p>
    <w:p w:rsidR="001D6F3D" w:rsidRPr="00336A2A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 xml:space="preserve">Оценка налоговых расходов (налоговых льгот) муниципального образования Григорьевское осуществляется ежегодно на основании методики, определяющей общие требования к порядку и критериям ее проведения, утвержденной постановлением администрации муниципального образования Григорьевское </w:t>
      </w:r>
      <w:r w:rsidRPr="00336A2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336A2A">
        <w:rPr>
          <w:rFonts w:ascii="Times New Roman" w:hAnsi="Times New Roman" w:cs="Times New Roman"/>
          <w:sz w:val="28"/>
          <w:szCs w:val="28"/>
        </w:rPr>
        <w:t xml:space="preserve">03.08.2020 </w:t>
      </w:r>
      <w:r w:rsidRPr="00336A2A">
        <w:rPr>
          <w:rFonts w:ascii="Times New Roman" w:hAnsi="Times New Roman" w:cs="Times New Roman"/>
          <w:color w:val="000000"/>
          <w:sz w:val="28"/>
          <w:szCs w:val="28"/>
        </w:rPr>
        <w:t>№ 57 «</w:t>
      </w:r>
      <w:r w:rsidRPr="00336A2A">
        <w:rPr>
          <w:rFonts w:ascii="Times New Roman" w:hAnsi="Times New Roman" w:cs="Times New Roman"/>
          <w:sz w:val="28"/>
          <w:szCs w:val="28"/>
        </w:rPr>
        <w:t xml:space="preserve">Об утверждении Методики оценки эффективности налоговых расходов </w:t>
      </w:r>
      <w:r w:rsidRPr="00336A2A">
        <w:rPr>
          <w:rFonts w:ascii="Times New Roman" w:hAnsi="Times New Roman" w:cs="Times New Roman"/>
          <w:bCs/>
          <w:sz w:val="28"/>
          <w:szCs w:val="28"/>
        </w:rPr>
        <w:t>муниципального образования Григорьевское (сельское поселение) Гусь-Хрустального района Владимирской области</w:t>
      </w:r>
      <w:r w:rsidRPr="00336A2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36A2A">
        <w:rPr>
          <w:rFonts w:ascii="Times New Roman" w:hAnsi="Times New Roman" w:cs="Times New Roman"/>
          <w:sz w:val="28"/>
          <w:szCs w:val="28"/>
        </w:rPr>
        <w:t xml:space="preserve">, </w:t>
      </w:r>
      <w:r w:rsidRPr="00336A2A">
        <w:rPr>
          <w:rFonts w:ascii="Times New Roman" w:hAnsi="Times New Roman" w:cs="Times New Roman"/>
          <w:color w:val="000000"/>
          <w:sz w:val="28"/>
          <w:szCs w:val="28"/>
        </w:rPr>
        <w:t xml:space="preserve">с соблюдением общих </w:t>
      </w:r>
      <w:hyperlink r:id="rId8" w:history="1">
        <w:r w:rsidRPr="00336A2A">
          <w:rPr>
            <w:rFonts w:ascii="Times New Roman" w:hAnsi="Times New Roman" w:cs="Times New Roman"/>
            <w:color w:val="000000"/>
            <w:sz w:val="28"/>
            <w:szCs w:val="28"/>
          </w:rPr>
          <w:t>требований</w:t>
        </w:r>
      </w:hyperlink>
      <w:r w:rsidRPr="00336A2A">
        <w:rPr>
          <w:rFonts w:ascii="Times New Roman" w:hAnsi="Times New Roman" w:cs="Times New Roman"/>
          <w:color w:val="000000"/>
          <w:sz w:val="28"/>
          <w:szCs w:val="28"/>
        </w:rPr>
        <w:t>, установленных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1D6F3D" w:rsidRPr="00336A2A" w:rsidRDefault="001D6F3D" w:rsidP="001D6F3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36A2A">
        <w:rPr>
          <w:szCs w:val="28"/>
        </w:rPr>
        <w:t>Основой формирования налоговой политики на 202</w:t>
      </w:r>
      <w:r w:rsidR="00E55365" w:rsidRPr="00336A2A">
        <w:rPr>
          <w:szCs w:val="28"/>
        </w:rPr>
        <w:t>5</w:t>
      </w:r>
      <w:r w:rsidRPr="00336A2A">
        <w:rPr>
          <w:szCs w:val="28"/>
        </w:rPr>
        <w:t>-202</w:t>
      </w:r>
      <w:r w:rsidR="00E55365" w:rsidRPr="00336A2A">
        <w:rPr>
          <w:szCs w:val="28"/>
        </w:rPr>
        <w:t>7</w:t>
      </w:r>
      <w:r w:rsidRPr="00336A2A">
        <w:rPr>
          <w:szCs w:val="28"/>
        </w:rPr>
        <w:t xml:space="preserve"> годы, а также основных параметров налоговых и неналоговых доходов местного бюджета на 202</w:t>
      </w:r>
      <w:r w:rsidR="00E55365" w:rsidRPr="00336A2A">
        <w:rPr>
          <w:szCs w:val="28"/>
        </w:rPr>
        <w:t>5</w:t>
      </w:r>
      <w:r w:rsidRPr="00336A2A">
        <w:rPr>
          <w:szCs w:val="28"/>
        </w:rPr>
        <w:t xml:space="preserve"> год и среднесрочную перспективу до 202</w:t>
      </w:r>
      <w:r w:rsidR="00E55365" w:rsidRPr="00336A2A">
        <w:rPr>
          <w:szCs w:val="28"/>
        </w:rPr>
        <w:t>7</w:t>
      </w:r>
      <w:r w:rsidRPr="00336A2A">
        <w:rPr>
          <w:szCs w:val="28"/>
        </w:rPr>
        <w:t xml:space="preserve"> года, являются показатели прогноза социально-экономического развития муниципального образования Григорьевское на 202</w:t>
      </w:r>
      <w:r w:rsidR="00E55365" w:rsidRPr="00336A2A">
        <w:rPr>
          <w:szCs w:val="28"/>
        </w:rPr>
        <w:t>5</w:t>
      </w:r>
      <w:r w:rsidRPr="00336A2A">
        <w:rPr>
          <w:szCs w:val="28"/>
        </w:rPr>
        <w:t>-202</w:t>
      </w:r>
      <w:r w:rsidR="00E55365" w:rsidRPr="00336A2A">
        <w:rPr>
          <w:szCs w:val="28"/>
        </w:rPr>
        <w:t>7</w:t>
      </w:r>
      <w:r w:rsidRPr="00336A2A">
        <w:rPr>
          <w:szCs w:val="28"/>
        </w:rPr>
        <w:t xml:space="preserve"> годы.</w:t>
      </w:r>
    </w:p>
    <w:p w:rsidR="001D6F3D" w:rsidRPr="00336A2A" w:rsidRDefault="001D6F3D" w:rsidP="001D6F3D">
      <w:pPr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336A2A">
        <w:rPr>
          <w:szCs w:val="28"/>
        </w:rPr>
        <w:t>Прогнозные данные на 202</w:t>
      </w:r>
      <w:r w:rsidR="008B7C73" w:rsidRPr="00336A2A">
        <w:rPr>
          <w:szCs w:val="28"/>
        </w:rPr>
        <w:t>5</w:t>
      </w:r>
      <w:r w:rsidRPr="00336A2A">
        <w:rPr>
          <w:szCs w:val="28"/>
        </w:rPr>
        <w:t xml:space="preserve"> -202</w:t>
      </w:r>
      <w:r w:rsidR="008B7C73" w:rsidRPr="00336A2A">
        <w:rPr>
          <w:szCs w:val="28"/>
        </w:rPr>
        <w:t>7</w:t>
      </w:r>
      <w:r w:rsidRPr="00336A2A">
        <w:rPr>
          <w:szCs w:val="28"/>
        </w:rPr>
        <w:t xml:space="preserve"> годы позволяют определить параметры налоговых и неналоговых доходов местного бюджета </w:t>
      </w:r>
      <w:r w:rsidR="00756D6F" w:rsidRPr="00336A2A">
        <w:rPr>
          <w:szCs w:val="28"/>
        </w:rPr>
        <w:t>на 2025 год и на плановый период 2026 и 2027 годов</w:t>
      </w:r>
      <w:r w:rsidRPr="00336A2A">
        <w:rPr>
          <w:szCs w:val="28"/>
        </w:rPr>
        <w:t xml:space="preserve"> в пределах от 10</w:t>
      </w:r>
      <w:r w:rsidR="00A469D8" w:rsidRPr="00336A2A">
        <w:rPr>
          <w:szCs w:val="28"/>
        </w:rPr>
        <w:t>8</w:t>
      </w:r>
      <w:r w:rsidRPr="00336A2A">
        <w:rPr>
          <w:szCs w:val="28"/>
        </w:rPr>
        <w:t>% до 1</w:t>
      </w:r>
      <w:r w:rsidR="00A469D8" w:rsidRPr="00336A2A">
        <w:rPr>
          <w:szCs w:val="28"/>
        </w:rPr>
        <w:t>22</w:t>
      </w:r>
      <w:r w:rsidRPr="00336A2A">
        <w:rPr>
          <w:szCs w:val="28"/>
        </w:rPr>
        <w:t xml:space="preserve">% по налоговым доходам и от </w:t>
      </w:r>
      <w:r w:rsidR="00023BD5" w:rsidRPr="00336A2A">
        <w:rPr>
          <w:szCs w:val="28"/>
        </w:rPr>
        <w:t>103</w:t>
      </w:r>
      <w:r w:rsidRPr="00336A2A">
        <w:rPr>
          <w:szCs w:val="28"/>
        </w:rPr>
        <w:t>% до 1</w:t>
      </w:r>
      <w:r w:rsidR="00A469D8" w:rsidRPr="00336A2A">
        <w:rPr>
          <w:szCs w:val="28"/>
        </w:rPr>
        <w:t>11</w:t>
      </w:r>
      <w:r w:rsidRPr="00336A2A">
        <w:rPr>
          <w:szCs w:val="28"/>
        </w:rPr>
        <w:t>%</w:t>
      </w:r>
      <w:r w:rsidR="001215F9" w:rsidRPr="00336A2A">
        <w:rPr>
          <w:szCs w:val="28"/>
        </w:rPr>
        <w:t xml:space="preserve"> </w:t>
      </w:r>
      <w:r w:rsidRPr="00336A2A">
        <w:rPr>
          <w:szCs w:val="28"/>
        </w:rPr>
        <w:t>по неналоговым доходам</w:t>
      </w:r>
      <w:r w:rsidR="00B103E0" w:rsidRPr="00336A2A">
        <w:rPr>
          <w:szCs w:val="28"/>
        </w:rPr>
        <w:t xml:space="preserve"> </w:t>
      </w:r>
      <w:r w:rsidRPr="00336A2A">
        <w:rPr>
          <w:szCs w:val="28"/>
        </w:rPr>
        <w:t>к уровню 202</w:t>
      </w:r>
      <w:r w:rsidR="008B7C73" w:rsidRPr="00336A2A">
        <w:rPr>
          <w:szCs w:val="28"/>
        </w:rPr>
        <w:t>4</w:t>
      </w:r>
      <w:r w:rsidRPr="00336A2A">
        <w:rPr>
          <w:szCs w:val="28"/>
        </w:rPr>
        <w:t xml:space="preserve"> года. </w:t>
      </w:r>
    </w:p>
    <w:p w:rsidR="001D6F3D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A2A">
        <w:rPr>
          <w:rFonts w:ascii="Times New Roman" w:hAnsi="Times New Roman" w:cs="Times New Roman"/>
          <w:sz w:val="28"/>
          <w:szCs w:val="28"/>
        </w:rPr>
        <w:t>Параметры налоговых и неналоговых доходов местного бюджета могут быть изменены в случае уточнения показателей социально-экономического развития муниципального образования Григорьевское и внесения изменений в налоговое и бюджетное законодательство.</w:t>
      </w:r>
    </w:p>
    <w:p w:rsidR="001D6F3D" w:rsidRDefault="001D6F3D" w:rsidP="001D6F3D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  <w:sectPr w:rsidR="001D6F3D" w:rsidSect="006C2D20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D6F3D" w:rsidRPr="00F654C5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bookmarkStart w:id="0" w:name="P685"/>
      <w:bookmarkEnd w:id="0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 2</w:t>
      </w:r>
    </w:p>
    <w:p w:rsidR="001D6F3D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F654C5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1D6F3D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1D6F3D" w:rsidRPr="00F654C5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C54182">
        <w:rPr>
          <w:rFonts w:ascii="Times New Roman" w:hAnsi="Times New Roman" w:cs="Times New Roman"/>
          <w:b w:val="0"/>
          <w:sz w:val="24"/>
          <w:szCs w:val="24"/>
        </w:rPr>
        <w:t>Григорьевское (сельское поселение)</w:t>
      </w:r>
    </w:p>
    <w:p w:rsidR="001D6F3D" w:rsidRDefault="001D6F3D" w:rsidP="00D7264C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F654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34A27">
        <w:rPr>
          <w:rFonts w:ascii="Times New Roman" w:hAnsi="Times New Roman" w:cs="Times New Roman"/>
          <w:b w:val="0"/>
          <w:sz w:val="24"/>
          <w:szCs w:val="24"/>
        </w:rPr>
        <w:t>15.10.2024</w:t>
      </w:r>
      <w:r w:rsidRPr="00C5418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34A27">
        <w:rPr>
          <w:rFonts w:ascii="Times New Roman" w:hAnsi="Times New Roman" w:cs="Times New Roman"/>
          <w:b w:val="0"/>
          <w:sz w:val="24"/>
          <w:szCs w:val="24"/>
        </w:rPr>
        <w:t>73</w:t>
      </w:r>
    </w:p>
    <w:p w:rsidR="00D7264C" w:rsidRDefault="00D7264C" w:rsidP="00D7264C">
      <w:pPr>
        <w:pStyle w:val="ConsPlusTitle"/>
        <w:ind w:left="5670"/>
        <w:rPr>
          <w:b w:val="0"/>
          <w:sz w:val="28"/>
          <w:szCs w:val="28"/>
        </w:rPr>
      </w:pPr>
    </w:p>
    <w:p w:rsidR="001D6F3D" w:rsidRDefault="001D6F3D" w:rsidP="001D6F3D">
      <w:pPr>
        <w:pStyle w:val="a5"/>
        <w:rPr>
          <w:b/>
          <w:sz w:val="28"/>
          <w:szCs w:val="28"/>
        </w:rPr>
      </w:pPr>
    </w:p>
    <w:p w:rsidR="001D6F3D" w:rsidRDefault="001D6F3D" w:rsidP="001D6F3D">
      <w:pPr>
        <w:pStyle w:val="a5"/>
        <w:rPr>
          <w:b/>
          <w:sz w:val="28"/>
          <w:szCs w:val="28"/>
        </w:rPr>
      </w:pPr>
      <w:r w:rsidRPr="009A44CC">
        <w:rPr>
          <w:b/>
          <w:sz w:val="28"/>
          <w:szCs w:val="28"/>
        </w:rPr>
        <w:t>Основные направления бюджетной политики</w:t>
      </w:r>
      <w:r>
        <w:rPr>
          <w:b/>
          <w:sz w:val="28"/>
          <w:szCs w:val="28"/>
        </w:rPr>
        <w:t xml:space="preserve"> </w:t>
      </w:r>
    </w:p>
    <w:p w:rsidR="001D6F3D" w:rsidRDefault="001D6F3D" w:rsidP="001D6F3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Григорьевское</w:t>
      </w:r>
      <w:r w:rsidRPr="009A44CC">
        <w:rPr>
          <w:b/>
          <w:sz w:val="28"/>
          <w:szCs w:val="28"/>
        </w:rPr>
        <w:t xml:space="preserve"> </w:t>
      </w:r>
      <w:r w:rsidRPr="00C54182">
        <w:rPr>
          <w:b/>
          <w:sz w:val="28"/>
          <w:szCs w:val="28"/>
        </w:rPr>
        <w:t xml:space="preserve">(сельское поселение) </w:t>
      </w:r>
    </w:p>
    <w:p w:rsidR="001D6F3D" w:rsidRPr="009A44CC" w:rsidRDefault="00756D6F" w:rsidP="001D6F3D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и на плановый период 2026 и 2027 годов</w:t>
      </w:r>
    </w:p>
    <w:p w:rsidR="001D6F3D" w:rsidRPr="00D80799" w:rsidRDefault="001D6F3D" w:rsidP="001D6F3D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D7264C" w:rsidRPr="00D7264C" w:rsidRDefault="00D7264C" w:rsidP="00D7264C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D7264C">
        <w:rPr>
          <w:szCs w:val="28"/>
        </w:rPr>
        <w:t>1. Основные цели и задачи бюджетной политики</w:t>
      </w:r>
    </w:p>
    <w:p w:rsidR="00D7264C" w:rsidRPr="00D7264C" w:rsidRDefault="00D7264C" w:rsidP="00D7264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  <w:szCs w:val="28"/>
        </w:rPr>
      </w:pPr>
    </w:p>
    <w:p w:rsidR="00D7264C" w:rsidRPr="00D7264C" w:rsidRDefault="00D7264C" w:rsidP="00D7264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7264C">
        <w:rPr>
          <w:szCs w:val="28"/>
        </w:rPr>
        <w:t xml:space="preserve">В области бюджетной политики ключевым ориентиром является формирование расходных обязательств в целях реализации задач, поставленных Президентом Российской Федерации в </w:t>
      </w:r>
      <w:hyperlink r:id="rId10" w:history="1">
        <w:r w:rsidRPr="00D7264C">
          <w:rPr>
            <w:szCs w:val="28"/>
          </w:rPr>
          <w:t>Послании</w:t>
        </w:r>
      </w:hyperlink>
      <w:r w:rsidRPr="00D7264C">
        <w:rPr>
          <w:szCs w:val="28"/>
        </w:rPr>
        <w:t xml:space="preserve"> Федеральному Собранию Российской Федерации от 29.02.2024 и </w:t>
      </w:r>
      <w:hyperlink r:id="rId11" w:history="1">
        <w:r w:rsidRPr="00D7264C">
          <w:rPr>
            <w:szCs w:val="28"/>
          </w:rPr>
          <w:t>Указе</w:t>
        </w:r>
      </w:hyperlink>
      <w:r w:rsidRPr="00D7264C">
        <w:rPr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до 2036 года».</w:t>
      </w:r>
    </w:p>
    <w:p w:rsidR="002F0AF3" w:rsidRDefault="00D7264C" w:rsidP="002F0AF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7264C">
        <w:rPr>
          <w:szCs w:val="28"/>
        </w:rPr>
        <w:t xml:space="preserve"> Целью бюджетной политики на 2025-2027 годы является определение основных подходов, используемых для формирования проекта бюджета муниципального </w:t>
      </w:r>
      <w:r>
        <w:rPr>
          <w:szCs w:val="28"/>
        </w:rPr>
        <w:t>образования Григорьевское (сельское поселение) (далее – местный бюджет</w:t>
      </w:r>
      <w:r w:rsidR="002F0AF3">
        <w:rPr>
          <w:szCs w:val="28"/>
        </w:rPr>
        <w:t>, муниципальное образование</w:t>
      </w:r>
      <w:r w:rsidR="002F0AF3" w:rsidRPr="002F0AF3">
        <w:rPr>
          <w:szCs w:val="28"/>
        </w:rPr>
        <w:t xml:space="preserve"> </w:t>
      </w:r>
      <w:r w:rsidR="002F0AF3">
        <w:rPr>
          <w:szCs w:val="28"/>
        </w:rPr>
        <w:t>Григорьевское)</w:t>
      </w:r>
      <w:r w:rsidRPr="00D7264C">
        <w:rPr>
          <w:szCs w:val="28"/>
        </w:rPr>
        <w:t xml:space="preserve"> на 2025 год и на плановый период 2026 и 2027 годов. </w:t>
      </w:r>
    </w:p>
    <w:p w:rsidR="002F0AF3" w:rsidRDefault="002F0AF3" w:rsidP="002F0AF3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7264C">
        <w:rPr>
          <w:szCs w:val="28"/>
        </w:rPr>
        <w:t xml:space="preserve">Бюджетная политика призвана обеспечить финансовыми ресурсами расходные обязательства муниципального </w:t>
      </w:r>
      <w:r>
        <w:rPr>
          <w:szCs w:val="28"/>
        </w:rPr>
        <w:t xml:space="preserve">образования Григорьевское </w:t>
      </w:r>
      <w:r w:rsidRPr="00D7264C">
        <w:rPr>
          <w:szCs w:val="28"/>
        </w:rPr>
        <w:t xml:space="preserve">по закрепленным за ним федеральным законодательством полномочиям. </w:t>
      </w:r>
    </w:p>
    <w:p w:rsidR="00D7264C" w:rsidRPr="00D7264C" w:rsidRDefault="00D7264C" w:rsidP="00D7264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7264C">
        <w:rPr>
          <w:szCs w:val="28"/>
        </w:rPr>
        <w:t>Задачей бюджетной политики является реализация национальных целей развития, направленных на повышение благосостояния граждан и на народосбережение, здоровье и благополучие людей, создание комфортной и безопасной среды для их жизни, а так же условий и возможностей для самореализации и рас</w:t>
      </w:r>
      <w:r w:rsidR="008A1605">
        <w:rPr>
          <w:szCs w:val="28"/>
        </w:rPr>
        <w:t>крытия таланта каждого человека</w:t>
      </w:r>
      <w:r w:rsidRPr="00D7264C">
        <w:rPr>
          <w:szCs w:val="28"/>
        </w:rPr>
        <w:t xml:space="preserve">. </w:t>
      </w:r>
      <w:r w:rsidR="008A1605">
        <w:rPr>
          <w:szCs w:val="28"/>
        </w:rPr>
        <w:t>В</w:t>
      </w:r>
      <w:r w:rsidRPr="00D7264C">
        <w:rPr>
          <w:szCs w:val="28"/>
        </w:rPr>
        <w:t xml:space="preserve">се социально значимые обязательства </w:t>
      </w:r>
      <w:r w:rsidR="002F0AF3" w:rsidRPr="00D7264C">
        <w:rPr>
          <w:szCs w:val="28"/>
        </w:rPr>
        <w:t xml:space="preserve">муниципального </w:t>
      </w:r>
      <w:r w:rsidR="002F0AF3">
        <w:rPr>
          <w:szCs w:val="28"/>
        </w:rPr>
        <w:t xml:space="preserve">образования Григорьевское </w:t>
      </w:r>
      <w:r w:rsidRPr="00D7264C">
        <w:rPr>
          <w:szCs w:val="28"/>
        </w:rPr>
        <w:t>являются безусловным приоритетом бюджетной политики и будут исполнены в полном объеме в любой экономической ситуации.</w:t>
      </w:r>
    </w:p>
    <w:p w:rsidR="00D7264C" w:rsidRPr="00D7264C" w:rsidRDefault="00D7264C" w:rsidP="00D7264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D7264C">
        <w:rPr>
          <w:szCs w:val="28"/>
        </w:rPr>
        <w:t xml:space="preserve">В 2025-2027 годах будет сохранена высокая долговая устойчивость </w:t>
      </w:r>
      <w:r w:rsidR="002F0AF3" w:rsidRPr="00D7264C">
        <w:rPr>
          <w:szCs w:val="28"/>
        </w:rPr>
        <w:t xml:space="preserve">муниципального </w:t>
      </w:r>
      <w:r w:rsidR="002F0AF3">
        <w:rPr>
          <w:szCs w:val="28"/>
        </w:rPr>
        <w:t>образования Григорьевское</w:t>
      </w:r>
      <w:r w:rsidRPr="00D7264C">
        <w:rPr>
          <w:szCs w:val="28"/>
        </w:rPr>
        <w:t xml:space="preserve">, способствующая обеспечению сбалансированности </w:t>
      </w:r>
      <w:r w:rsidR="002F0AF3">
        <w:rPr>
          <w:szCs w:val="28"/>
        </w:rPr>
        <w:t xml:space="preserve">местного </w:t>
      </w:r>
      <w:r w:rsidRPr="00D7264C">
        <w:rPr>
          <w:szCs w:val="28"/>
        </w:rPr>
        <w:t>бюджета.</w:t>
      </w:r>
    </w:p>
    <w:p w:rsidR="00D7264C" w:rsidRPr="00D7264C" w:rsidRDefault="00D7264C" w:rsidP="00D7264C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8"/>
        </w:rPr>
      </w:pPr>
    </w:p>
    <w:p w:rsidR="00D7264C" w:rsidRPr="00D7264C" w:rsidRDefault="00D7264C" w:rsidP="00D7264C">
      <w:pPr>
        <w:widowControl w:val="0"/>
        <w:spacing w:line="240" w:lineRule="auto"/>
        <w:jc w:val="center"/>
        <w:rPr>
          <w:szCs w:val="28"/>
        </w:rPr>
      </w:pPr>
      <w:r w:rsidRPr="00D7264C">
        <w:rPr>
          <w:szCs w:val="28"/>
        </w:rPr>
        <w:t>2. Основные направления бюджетной политики</w:t>
      </w:r>
    </w:p>
    <w:p w:rsidR="00D7264C" w:rsidRPr="00D7264C" w:rsidRDefault="00D7264C" w:rsidP="00D7264C">
      <w:pPr>
        <w:widowControl w:val="0"/>
        <w:shd w:val="clear" w:color="auto" w:fill="FFFFFF"/>
        <w:spacing w:line="240" w:lineRule="auto"/>
        <w:ind w:firstLine="737"/>
        <w:jc w:val="center"/>
        <w:rPr>
          <w:sz w:val="24"/>
          <w:szCs w:val="28"/>
        </w:rPr>
      </w:pPr>
    </w:p>
    <w:p w:rsidR="00D7264C" w:rsidRPr="00D7264C" w:rsidRDefault="00D7264C" w:rsidP="00D7264C">
      <w:pPr>
        <w:widowControl w:val="0"/>
        <w:spacing w:line="240" w:lineRule="auto"/>
        <w:ind w:firstLine="709"/>
      </w:pPr>
      <w:r w:rsidRPr="00D7264C">
        <w:rPr>
          <w:szCs w:val="28"/>
        </w:rPr>
        <w:t>Одним из основных направлений бюджетной политики в области социальной сферы является увеличение доходов граждан.</w:t>
      </w:r>
      <w:r w:rsidRPr="00D7264C">
        <w:t xml:space="preserve"> </w:t>
      </w:r>
    </w:p>
    <w:p w:rsidR="00D7264C" w:rsidRPr="00D7264C" w:rsidRDefault="00D7264C" w:rsidP="00D7264C">
      <w:pPr>
        <w:widowControl w:val="0"/>
        <w:spacing w:line="240" w:lineRule="auto"/>
        <w:ind w:firstLine="709"/>
      </w:pPr>
      <w:r w:rsidRPr="00D7264C">
        <w:t>В соответствии с поручениями Президента Российской  Федерации от 10.12.2022 № Пр-2360 и 30.03.2024 № Пр-616 расходы на повышение оплаты труда работников бюджетной сферы, поименованных в указах Президента Рос</w:t>
      </w:r>
      <w:r w:rsidRPr="00D7264C">
        <w:lastRenderedPageBreak/>
        <w:t xml:space="preserve">сийской Федерации 2012 года, планируются исходя из динамики темпа роста среднемесячной начисленной заработной платы работников, занятых в сфере экономики, – в 2025 году - 111,5% к 2024 году или до уровня 55,9 тыс. рублей в месяц, в 2026 году - до уровня 58,7 тыс. рублей в месяц, в 2027 году - до уровня 63,6 тыс. рублей в месяц. </w:t>
      </w:r>
    </w:p>
    <w:p w:rsidR="00D7264C" w:rsidRPr="00D7264C" w:rsidRDefault="00D7264C" w:rsidP="00D7264C">
      <w:pPr>
        <w:widowControl w:val="0"/>
        <w:spacing w:line="240" w:lineRule="auto"/>
        <w:ind w:firstLine="709"/>
      </w:pPr>
      <w:r w:rsidRPr="00D7264C">
        <w:t xml:space="preserve">Ассигнования на оплату труда работников муниципальных учреждений, на которых не распространяется действие указов Президента Российской Федерации 2012 года, и муниципальных служащих </w:t>
      </w:r>
      <w:r w:rsidR="00F5755B">
        <w:t xml:space="preserve">и работников </w:t>
      </w:r>
      <w:r w:rsidRPr="00D7264C">
        <w:t xml:space="preserve">администрации </w:t>
      </w:r>
      <w:r w:rsidR="00F5755B" w:rsidRPr="00D7264C">
        <w:rPr>
          <w:szCs w:val="28"/>
        </w:rPr>
        <w:t xml:space="preserve">муниципального </w:t>
      </w:r>
      <w:r w:rsidR="00F5755B">
        <w:rPr>
          <w:szCs w:val="28"/>
        </w:rPr>
        <w:t>образования Григорьевское</w:t>
      </w:r>
      <w:r w:rsidR="00F5755B">
        <w:t xml:space="preserve"> </w:t>
      </w:r>
      <w:r w:rsidRPr="00D7264C">
        <w:t xml:space="preserve">будут рассчитываться с учетом индексации с 1 января 2025 года исходя из оценки уровня инфляции за 2024 год - 5,1%. </w:t>
      </w:r>
    </w:p>
    <w:p w:rsidR="00D7264C" w:rsidRPr="00D7264C" w:rsidRDefault="00D7264C" w:rsidP="00D7264C">
      <w:pPr>
        <w:widowControl w:val="0"/>
        <w:spacing w:line="240" w:lineRule="auto"/>
        <w:ind w:firstLine="709"/>
      </w:pPr>
      <w:r w:rsidRPr="00D7264C">
        <w:t>Запланировано увеличение расходов на заработную плату отдельных низкооплачиваемых категорий работников бюджетной сферы до уровня минимального размера оплаты труда или до 22440 рублей с 1 января 2025 года с ростом на 16,6% к уровню 2024 года.</w:t>
      </w:r>
    </w:p>
    <w:p w:rsidR="00D7264C" w:rsidRPr="00D7264C" w:rsidRDefault="00D7264C" w:rsidP="00D7264C">
      <w:pPr>
        <w:widowControl w:val="0"/>
        <w:spacing w:line="240" w:lineRule="auto"/>
        <w:ind w:firstLine="709"/>
      </w:pPr>
      <w:r w:rsidRPr="00D7264C">
        <w:t>Предусмотрена индексация затрат на оплату коммунальных услуг на 7,8% с 1 июля 2025 года.</w:t>
      </w:r>
    </w:p>
    <w:p w:rsidR="00D7264C" w:rsidRDefault="00D7264C" w:rsidP="00D7264C">
      <w:pPr>
        <w:widowControl w:val="0"/>
        <w:autoSpaceDE w:val="0"/>
        <w:autoSpaceDN w:val="0"/>
        <w:adjustRightInd w:val="0"/>
        <w:spacing w:line="240" w:lineRule="auto"/>
        <w:ind w:firstLine="709"/>
      </w:pPr>
      <w:r w:rsidRPr="00D7264C">
        <w:rPr>
          <w:szCs w:val="28"/>
        </w:rPr>
        <w:t xml:space="preserve">В целях выполнения </w:t>
      </w:r>
      <w:hyperlink r:id="rId12" w:history="1">
        <w:r w:rsidRPr="00D7264C">
          <w:rPr>
            <w:szCs w:val="28"/>
          </w:rPr>
          <w:t>поручения</w:t>
        </w:r>
      </w:hyperlink>
      <w:r w:rsidRPr="00D7264C">
        <w:rPr>
          <w:szCs w:val="28"/>
        </w:rPr>
        <w:t xml:space="preserve"> Президента Российской Федерации от 04.06.2023 № Пр-1111 будут предусмотрены средства на</w:t>
      </w:r>
      <w:r w:rsidRPr="00D7264C">
        <w:t xml:space="preserve"> реализацию инициативных проектов, имеющих приоритетное значение для жителей </w:t>
      </w:r>
      <w:r w:rsidR="00176378">
        <w:t>поселения</w:t>
      </w:r>
      <w:r w:rsidRPr="00D7264C">
        <w:t xml:space="preserve"> и определяемых с учетом их мнения.</w:t>
      </w:r>
    </w:p>
    <w:p w:rsidR="00D7264C" w:rsidRPr="000278CD" w:rsidRDefault="00D7264C" w:rsidP="00206421">
      <w:pPr>
        <w:widowControl w:val="0"/>
        <w:spacing w:line="240" w:lineRule="auto"/>
        <w:ind w:firstLine="709"/>
        <w:rPr>
          <w:szCs w:val="28"/>
        </w:rPr>
      </w:pPr>
      <w:r w:rsidRPr="000278CD">
        <w:rPr>
          <w:szCs w:val="28"/>
        </w:rPr>
        <w:t>Бюджетная политика в сфере физической культуры и спорта будет направлена на создание для всех групп населения возможностей для занятий физической культурой и спортом, повышение уровня обеспеченности населения объектами спорта.</w:t>
      </w:r>
    </w:p>
    <w:p w:rsidR="00D7264C" w:rsidRPr="000278CD" w:rsidRDefault="00D7264C" w:rsidP="00D7264C">
      <w:pPr>
        <w:widowControl w:val="0"/>
        <w:spacing w:line="240" w:lineRule="auto"/>
        <w:ind w:firstLine="709"/>
        <w:rPr>
          <w:szCs w:val="28"/>
        </w:rPr>
      </w:pPr>
      <w:r w:rsidRPr="000278CD">
        <w:rPr>
          <w:szCs w:val="28"/>
        </w:rPr>
        <w:t xml:space="preserve">Бюджетная политика в сфере культуры будет направлена на сохранение культурного и исторического наследия, культурного и гражданского воспитания личности. </w:t>
      </w:r>
    </w:p>
    <w:p w:rsidR="00D7264C" w:rsidRPr="000278CD" w:rsidRDefault="00D7264C" w:rsidP="00206421">
      <w:pPr>
        <w:widowControl w:val="0"/>
        <w:spacing w:line="240" w:lineRule="auto"/>
        <w:ind w:firstLine="709"/>
        <w:rPr>
          <w:szCs w:val="28"/>
        </w:rPr>
      </w:pPr>
      <w:r w:rsidRPr="000278CD">
        <w:rPr>
          <w:szCs w:val="28"/>
        </w:rPr>
        <w:t>В 2025-2027 годах продолжится реализация мероприятий по укреплению материально-технической базы муниципальных учреждений культуры, проведению значимых культурных мероприятий.</w:t>
      </w:r>
      <w:r w:rsidR="00206421" w:rsidRPr="000278CD">
        <w:rPr>
          <w:szCs w:val="28"/>
        </w:rPr>
        <w:t xml:space="preserve"> </w:t>
      </w:r>
      <w:r w:rsidRPr="000278CD">
        <w:rPr>
          <w:szCs w:val="28"/>
        </w:rPr>
        <w:t>Будет обеспечено проведение мероприятий, направленных на гражданско-патриотическое воспитание граждан, укрепление гражданского единства, гармонизацию национальных и межнацио</w:t>
      </w:r>
      <w:r w:rsidR="00206421" w:rsidRPr="000278CD">
        <w:rPr>
          <w:szCs w:val="28"/>
        </w:rPr>
        <w:t>нальных отношений</w:t>
      </w:r>
      <w:r w:rsidRPr="000278CD">
        <w:rPr>
          <w:szCs w:val="28"/>
        </w:rPr>
        <w:t>.</w:t>
      </w:r>
    </w:p>
    <w:p w:rsidR="00D7264C" w:rsidRPr="000278CD" w:rsidRDefault="00D7264C" w:rsidP="00D7264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278CD">
        <w:rPr>
          <w:szCs w:val="28"/>
        </w:rPr>
        <w:t xml:space="preserve">За счет средств областного бюджета будет обеспечено предоставление мер социальной поддержки по оплате за содержание и ремонт жилья, услуг теплоснабжения (отопления) и электроснабжения работникам культуры. </w:t>
      </w:r>
    </w:p>
    <w:p w:rsidR="00D7264C" w:rsidRPr="000278CD" w:rsidRDefault="00D7264C" w:rsidP="00D7264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278CD">
        <w:rPr>
          <w:szCs w:val="28"/>
        </w:rPr>
        <w:t>В области жилищно-коммунального хозяйства приоритетным направлением будет являться реализация мероприятий по достижению национальной цели «Комфортная и безопасная среда для жизни</w:t>
      </w:r>
      <w:r w:rsidR="00206421" w:rsidRPr="000278CD">
        <w:rPr>
          <w:szCs w:val="28"/>
        </w:rPr>
        <w:t>»</w:t>
      </w:r>
      <w:r w:rsidRPr="000278CD">
        <w:rPr>
          <w:szCs w:val="28"/>
        </w:rPr>
        <w:t>.</w:t>
      </w:r>
      <w:r w:rsidR="00206421" w:rsidRPr="000278CD">
        <w:rPr>
          <w:szCs w:val="28"/>
        </w:rPr>
        <w:t xml:space="preserve"> Безусловным приоритетом останется повышение качества жизни на селе. Люди, живущие на селе, должны иметь работу, жилье и возможность получать весь перечень социальных услуг.</w:t>
      </w:r>
    </w:p>
    <w:p w:rsidR="00D7264C" w:rsidRPr="000278CD" w:rsidRDefault="00D7264C" w:rsidP="00D7264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Cs w:val="28"/>
        </w:rPr>
      </w:pPr>
      <w:r w:rsidRPr="000278CD">
        <w:rPr>
          <w:szCs w:val="28"/>
        </w:rPr>
        <w:t xml:space="preserve">В области муниципального управления бюджетная политика должна быть направлена на обеспечение соблюдения установленного постановлением </w:t>
      </w:r>
      <w:r w:rsidR="00206421" w:rsidRPr="000278CD">
        <w:rPr>
          <w:szCs w:val="28"/>
        </w:rPr>
        <w:t>администрации района</w:t>
      </w:r>
      <w:r w:rsidRPr="000278CD">
        <w:rPr>
          <w:szCs w:val="28"/>
        </w:rPr>
        <w:t xml:space="preserve"> норматива расходов на содержание органов местного само</w:t>
      </w:r>
      <w:r w:rsidRPr="000278CD">
        <w:rPr>
          <w:szCs w:val="28"/>
        </w:rPr>
        <w:lastRenderedPageBreak/>
        <w:t xml:space="preserve">управления. С этой целью следует исключить принятие решений, приводящих к увеличению расходов </w:t>
      </w:r>
      <w:r w:rsidR="00206421" w:rsidRPr="000278CD">
        <w:rPr>
          <w:szCs w:val="28"/>
        </w:rPr>
        <w:t xml:space="preserve">местного </w:t>
      </w:r>
      <w:r w:rsidRPr="000278CD">
        <w:rPr>
          <w:szCs w:val="28"/>
        </w:rPr>
        <w:t xml:space="preserve">бюджета на обеспечение деятельности органов местного самоуправления, не допускать увеличения штатной численности муниципальных служащих администрации </w:t>
      </w:r>
      <w:r w:rsidR="00206421" w:rsidRPr="000278CD">
        <w:rPr>
          <w:szCs w:val="28"/>
        </w:rPr>
        <w:t>муниципального образования Григорьевское</w:t>
      </w:r>
      <w:r w:rsidRPr="000278CD">
        <w:rPr>
          <w:szCs w:val="28"/>
        </w:rPr>
        <w:t xml:space="preserve">. Дополнительно возложенные функции и полномочия необходимо исполнять на основе перераспределения штатной численности муниципальных служащих </w:t>
      </w:r>
      <w:r w:rsidR="00206421" w:rsidRPr="000278CD">
        <w:rPr>
          <w:szCs w:val="28"/>
        </w:rPr>
        <w:t>и работников</w:t>
      </w:r>
      <w:r w:rsidRPr="000278CD">
        <w:rPr>
          <w:szCs w:val="28"/>
        </w:rPr>
        <w:t xml:space="preserve"> администрации </w:t>
      </w:r>
      <w:r w:rsidR="00206421" w:rsidRPr="000278CD">
        <w:rPr>
          <w:szCs w:val="28"/>
        </w:rPr>
        <w:t>муниципального образования Григорьевское</w:t>
      </w:r>
      <w:r w:rsidRPr="000278CD">
        <w:rPr>
          <w:szCs w:val="28"/>
        </w:rPr>
        <w:t xml:space="preserve">.  </w:t>
      </w:r>
    </w:p>
    <w:p w:rsidR="00D7264C" w:rsidRPr="00D7264C" w:rsidRDefault="00D7264C" w:rsidP="00D7264C">
      <w:pPr>
        <w:widowControl w:val="0"/>
        <w:autoSpaceDE w:val="0"/>
        <w:autoSpaceDN w:val="0"/>
        <w:adjustRightInd w:val="0"/>
        <w:spacing w:line="240" w:lineRule="auto"/>
        <w:ind w:firstLine="709"/>
        <w:rPr>
          <w:sz w:val="24"/>
        </w:rPr>
      </w:pPr>
    </w:p>
    <w:p w:rsidR="001D6F3D" w:rsidRPr="00FD420B" w:rsidRDefault="001D6F3D" w:rsidP="001D6F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35532">
        <w:rPr>
          <w:rFonts w:ascii="Times New Roman" w:hAnsi="Times New Roman" w:cs="Times New Roman"/>
          <w:sz w:val="28"/>
          <w:szCs w:val="28"/>
        </w:rPr>
        <w:t xml:space="preserve">. Реализация основных направлений бюджетной политики </w:t>
      </w:r>
    </w:p>
    <w:p w:rsidR="001D6F3D" w:rsidRPr="00335532" w:rsidRDefault="0034578D" w:rsidP="001D6F3D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2025-2027 </w:t>
      </w:r>
      <w:r w:rsidR="001D6F3D" w:rsidRPr="00335532">
        <w:rPr>
          <w:rFonts w:ascii="Times New Roman" w:hAnsi="Times New Roman" w:cs="Times New Roman"/>
          <w:sz w:val="28"/>
          <w:szCs w:val="28"/>
        </w:rPr>
        <w:t>годы</w:t>
      </w:r>
    </w:p>
    <w:p w:rsidR="001D6F3D" w:rsidRPr="001541A8" w:rsidRDefault="001D6F3D" w:rsidP="001D6F3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p w:rsidR="001D6F3D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Григорьевское при подготовке проектировок местного бюджета </w:t>
      </w:r>
      <w:r w:rsidR="00756D6F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6F3D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65B8C">
        <w:rPr>
          <w:rFonts w:ascii="Times New Roman" w:hAnsi="Times New Roman" w:cs="Times New Roman"/>
          <w:sz w:val="28"/>
          <w:szCs w:val="28"/>
        </w:rPr>
        <w:t>в пределах доведенных бюджетных ассигнований самостоятельно определить приоритеты бюджетных расходов для финансового обеспечения полномочий органов местного самоуправления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6F3D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541A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ровести анализ деятельности муниципальных бюджетных учреждений в части соответствия объема муниципального задания объему и качеству выполняемых работ и предоставляемых услуг;</w:t>
      </w:r>
    </w:p>
    <w:p w:rsidR="001D6F3D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до 1 ноября 202</w:t>
      </w:r>
      <w:r w:rsidR="001541A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разработать проекты решений Совета народных депутатов муниципального образования Григорьевское о передаче </w:t>
      </w:r>
      <w:r w:rsidR="005E7BD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FA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Гусь-Хрустальный район (муниципальный район) </w:t>
      </w:r>
      <w:r>
        <w:rPr>
          <w:rFonts w:ascii="Times New Roman" w:hAnsi="Times New Roman" w:cs="Times New Roman"/>
          <w:sz w:val="28"/>
          <w:szCs w:val="28"/>
        </w:rPr>
        <w:t xml:space="preserve">отдельных полномочий </w:t>
      </w:r>
      <w:r w:rsidR="005E7BD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Григорьевское;</w:t>
      </w:r>
    </w:p>
    <w:p w:rsidR="001D6F3D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учесть заключения Счетной палаты Владимирской </w:t>
      </w:r>
      <w:r w:rsidRPr="00943F73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по итогам контрольных и экспертно-аналитических мероприятий, а также заключение по отчету об исполнении бюджета муниципального образования Григорьевское за 202</w:t>
      </w:r>
      <w:r w:rsidR="001541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D6F3D" w:rsidRDefault="001D6F3D" w:rsidP="001D6F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D6F3D" w:rsidSect="006C2D20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1D6F3D" w:rsidRPr="00FB5730" w:rsidRDefault="001D6F3D" w:rsidP="001D6F3D">
      <w:pPr>
        <w:pStyle w:val="ConsPlusNormal"/>
        <w:ind w:left="567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5730">
        <w:rPr>
          <w:rFonts w:ascii="Times New Roman" w:hAnsi="Times New Roman" w:cs="Times New Roman"/>
          <w:sz w:val="24"/>
          <w:szCs w:val="24"/>
        </w:rPr>
        <w:lastRenderedPageBreak/>
        <w:t>Приложение  3</w:t>
      </w:r>
    </w:p>
    <w:p w:rsidR="001D6F3D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F654C5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администрации </w:t>
      </w:r>
    </w:p>
    <w:p w:rsidR="001D6F3D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</w:t>
      </w:r>
    </w:p>
    <w:p w:rsidR="001D6F3D" w:rsidRPr="00F654C5" w:rsidRDefault="001D6F3D" w:rsidP="001D6F3D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C54182">
        <w:rPr>
          <w:rFonts w:ascii="Times New Roman" w:hAnsi="Times New Roman" w:cs="Times New Roman"/>
          <w:b w:val="0"/>
          <w:sz w:val="24"/>
          <w:szCs w:val="24"/>
        </w:rPr>
        <w:t>Григорьевское (сельское поселение)</w:t>
      </w:r>
    </w:p>
    <w:p w:rsidR="000E3056" w:rsidRDefault="000E3056" w:rsidP="000E3056">
      <w:pPr>
        <w:pStyle w:val="ConsPlusTitle"/>
        <w:ind w:left="5670"/>
        <w:rPr>
          <w:rFonts w:ascii="Times New Roman" w:hAnsi="Times New Roman" w:cs="Times New Roman"/>
          <w:b w:val="0"/>
          <w:sz w:val="24"/>
          <w:szCs w:val="24"/>
        </w:rPr>
      </w:pPr>
      <w:r w:rsidRPr="00F654C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34A27">
        <w:rPr>
          <w:rFonts w:ascii="Times New Roman" w:hAnsi="Times New Roman" w:cs="Times New Roman"/>
          <w:b w:val="0"/>
          <w:sz w:val="24"/>
          <w:szCs w:val="24"/>
        </w:rPr>
        <w:t>15.10.2024</w:t>
      </w:r>
      <w:r w:rsidRPr="00C5418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F34A27">
        <w:rPr>
          <w:rFonts w:ascii="Times New Roman" w:hAnsi="Times New Roman" w:cs="Times New Roman"/>
          <w:b w:val="0"/>
          <w:sz w:val="24"/>
          <w:szCs w:val="24"/>
        </w:rPr>
        <w:t>73</w:t>
      </w:r>
      <w:bookmarkStart w:id="1" w:name="_GoBack"/>
      <w:bookmarkEnd w:id="1"/>
    </w:p>
    <w:p w:rsidR="000E3056" w:rsidRDefault="000E3056" w:rsidP="000E3056">
      <w:pPr>
        <w:pStyle w:val="ConsPlusTitle"/>
        <w:ind w:left="5670"/>
        <w:rPr>
          <w:b w:val="0"/>
          <w:sz w:val="28"/>
          <w:szCs w:val="28"/>
        </w:rPr>
      </w:pPr>
    </w:p>
    <w:p w:rsidR="001D6F3D" w:rsidRDefault="001D6F3D" w:rsidP="001D6F3D">
      <w:pPr>
        <w:spacing w:line="240" w:lineRule="auto"/>
        <w:jc w:val="center"/>
        <w:rPr>
          <w:sz w:val="24"/>
          <w:szCs w:val="24"/>
        </w:rPr>
      </w:pPr>
    </w:p>
    <w:p w:rsidR="001D6F3D" w:rsidRDefault="001D6F3D" w:rsidP="001D6F3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</w:rPr>
      </w:pPr>
      <w:bookmarkStart w:id="2" w:name="Par39"/>
      <w:bookmarkStart w:id="3" w:name="Par56"/>
      <w:bookmarkEnd w:id="2"/>
      <w:bookmarkEnd w:id="3"/>
      <w:r>
        <w:rPr>
          <w:b/>
          <w:szCs w:val="28"/>
        </w:rPr>
        <w:t xml:space="preserve">Основные направления долговой политики </w:t>
      </w:r>
    </w:p>
    <w:p w:rsidR="001D6F3D" w:rsidRDefault="001D6F3D" w:rsidP="001D6F3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</w:rPr>
      </w:pPr>
      <w:r w:rsidRPr="001276B4">
        <w:rPr>
          <w:b/>
          <w:szCs w:val="28"/>
        </w:rPr>
        <w:t>муниципального образования Григорьевское</w:t>
      </w:r>
      <w:r>
        <w:rPr>
          <w:b/>
          <w:szCs w:val="28"/>
        </w:rPr>
        <w:t xml:space="preserve"> </w:t>
      </w:r>
      <w:r w:rsidRPr="00C54182">
        <w:rPr>
          <w:b/>
          <w:szCs w:val="28"/>
        </w:rPr>
        <w:t xml:space="preserve">(сельское поселение) </w:t>
      </w:r>
    </w:p>
    <w:p w:rsidR="001D6F3D" w:rsidRDefault="00756D6F" w:rsidP="001D6F3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</w:rPr>
      </w:pPr>
      <w:r>
        <w:rPr>
          <w:b/>
          <w:szCs w:val="28"/>
        </w:rPr>
        <w:t>на 2025 год и на плановый период 2026 и 2027 годов</w:t>
      </w:r>
    </w:p>
    <w:p w:rsidR="001D6F3D" w:rsidRDefault="001D6F3D" w:rsidP="001D6F3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</w:rPr>
      </w:pPr>
    </w:p>
    <w:p w:rsidR="001D6F3D" w:rsidRDefault="001D6F3D" w:rsidP="001D6F3D">
      <w:pPr>
        <w:suppressAutoHyphens/>
        <w:spacing w:line="240" w:lineRule="auto"/>
        <w:ind w:firstLine="709"/>
        <w:rPr>
          <w:szCs w:val="28"/>
        </w:rPr>
      </w:pPr>
      <w:r w:rsidRPr="000A075D">
        <w:rPr>
          <w:szCs w:val="28"/>
        </w:rPr>
        <w:t xml:space="preserve">Основные направления </w:t>
      </w:r>
      <w:r>
        <w:rPr>
          <w:szCs w:val="28"/>
        </w:rPr>
        <w:t>долговой</w:t>
      </w:r>
      <w:r w:rsidRPr="000A075D">
        <w:rPr>
          <w:szCs w:val="28"/>
        </w:rPr>
        <w:t xml:space="preserve"> политики муниципального образования Григорьевское </w:t>
      </w:r>
      <w:r>
        <w:rPr>
          <w:szCs w:val="28"/>
        </w:rPr>
        <w:t xml:space="preserve">(сельское поселение) (далее - </w:t>
      </w:r>
      <w:r w:rsidRPr="000D3887">
        <w:rPr>
          <w:szCs w:val="28"/>
        </w:rPr>
        <w:t>муниципальное образование Григорьевское)</w:t>
      </w:r>
      <w:r>
        <w:rPr>
          <w:szCs w:val="28"/>
        </w:rPr>
        <w:t xml:space="preserve"> </w:t>
      </w:r>
      <w:r w:rsidR="00756D6F">
        <w:rPr>
          <w:szCs w:val="28"/>
        </w:rPr>
        <w:t>на 2025 год и на плановый период 2026 и 2027 годов</w:t>
      </w:r>
      <w:r w:rsidRPr="000A075D">
        <w:rPr>
          <w:szCs w:val="28"/>
        </w:rPr>
        <w:t xml:space="preserve"> разработаны в </w:t>
      </w:r>
      <w:r>
        <w:rPr>
          <w:szCs w:val="28"/>
        </w:rPr>
        <w:t>целях обеспечения эффективного управления муниципальным долгом муниципального образования Григорьевское.</w:t>
      </w:r>
    </w:p>
    <w:p w:rsidR="001D6F3D" w:rsidRDefault="00783823" w:rsidP="001D6F3D">
      <w:pPr>
        <w:suppressAutoHyphens/>
        <w:spacing w:line="240" w:lineRule="auto"/>
        <w:ind w:firstLine="709"/>
        <w:rPr>
          <w:spacing w:val="-2"/>
          <w:szCs w:val="28"/>
        </w:rPr>
      </w:pPr>
      <w:r>
        <w:t>Д</w:t>
      </w:r>
      <w:r w:rsidRPr="007A6043">
        <w:t>олгов</w:t>
      </w:r>
      <w:r>
        <w:t>ая</w:t>
      </w:r>
      <w:r w:rsidRPr="007A6043">
        <w:t xml:space="preserve"> политик</w:t>
      </w:r>
      <w:r>
        <w:t>а</w:t>
      </w:r>
      <w:r w:rsidRPr="00783823">
        <w:rPr>
          <w:szCs w:val="28"/>
        </w:rPr>
        <w:t xml:space="preserve"> </w:t>
      </w:r>
      <w:r>
        <w:rPr>
          <w:szCs w:val="28"/>
        </w:rPr>
        <w:t>муниципального образования Григорьевское</w:t>
      </w:r>
      <w:r w:rsidRPr="007A6043">
        <w:t xml:space="preserve"> </w:t>
      </w:r>
      <w:r>
        <w:t>сформирована на основе</w:t>
      </w:r>
      <w:r w:rsidRPr="007A6043">
        <w:t xml:space="preserve"> </w:t>
      </w:r>
      <w:r w:rsidR="001D6F3D">
        <w:t>основных направлений бюджетной и налоговой политики на очередной финансовый год и на плановый период, соглашения о мерах по социально-экономическому развитию и оздоровлению муниципальных финансов муниципального образования Григорьевское, заключенного с финансовым управлением администрации района.</w:t>
      </w:r>
    </w:p>
    <w:p w:rsidR="001D6F3D" w:rsidRPr="000A075D" w:rsidRDefault="001D6F3D" w:rsidP="001D6F3D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1D6F3D" w:rsidRDefault="001D6F3D" w:rsidP="001D6F3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outlineLvl w:val="1"/>
        <w:rPr>
          <w:szCs w:val="28"/>
        </w:rPr>
      </w:pPr>
      <w:r>
        <w:rPr>
          <w:szCs w:val="28"/>
        </w:rPr>
        <w:t xml:space="preserve">Цели и задачи долговой политики муниципального образования </w:t>
      </w:r>
    </w:p>
    <w:p w:rsidR="001D6F3D" w:rsidRPr="00D4312B" w:rsidRDefault="001D6F3D" w:rsidP="001D6F3D">
      <w:pPr>
        <w:autoSpaceDE w:val="0"/>
        <w:autoSpaceDN w:val="0"/>
        <w:adjustRightInd w:val="0"/>
        <w:spacing w:line="240" w:lineRule="auto"/>
        <w:ind w:left="720"/>
        <w:jc w:val="center"/>
        <w:outlineLvl w:val="1"/>
        <w:rPr>
          <w:szCs w:val="28"/>
        </w:rPr>
      </w:pPr>
      <w:r>
        <w:rPr>
          <w:szCs w:val="28"/>
        </w:rPr>
        <w:t xml:space="preserve">Григорьевское </w:t>
      </w:r>
      <w:r w:rsidR="00756D6F">
        <w:rPr>
          <w:szCs w:val="28"/>
        </w:rPr>
        <w:t>на 2025 год и на плановый период 2026 и 2027 годов</w:t>
      </w:r>
    </w:p>
    <w:p w:rsidR="001D6F3D" w:rsidRPr="00D4312B" w:rsidRDefault="001D6F3D" w:rsidP="001D6F3D">
      <w:pPr>
        <w:autoSpaceDE w:val="0"/>
        <w:autoSpaceDN w:val="0"/>
        <w:adjustRightInd w:val="0"/>
        <w:spacing w:line="240" w:lineRule="auto"/>
        <w:rPr>
          <w:szCs w:val="28"/>
        </w:rPr>
      </w:pPr>
    </w:p>
    <w:p w:rsidR="001D6F3D" w:rsidRDefault="001D6F3D" w:rsidP="001D6F3D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t>Долговая политика муниципального образования Григорьевское</w:t>
      </w:r>
      <w:r>
        <w:t xml:space="preserve"> </w:t>
      </w:r>
      <w:r>
        <w:rPr>
          <w:szCs w:val="28"/>
        </w:rPr>
        <w:t>в 202</w:t>
      </w:r>
      <w:r w:rsidR="00783823">
        <w:rPr>
          <w:szCs w:val="28"/>
        </w:rPr>
        <w:t>5</w:t>
      </w:r>
      <w:r>
        <w:rPr>
          <w:szCs w:val="28"/>
        </w:rPr>
        <w:t>-202</w:t>
      </w:r>
      <w:r w:rsidR="00783823">
        <w:rPr>
          <w:szCs w:val="28"/>
        </w:rPr>
        <w:t>7</w:t>
      </w:r>
      <w:r>
        <w:rPr>
          <w:szCs w:val="28"/>
        </w:rPr>
        <w:t xml:space="preserve"> годах, как и в предыдущие периоды, будет направлена на обеспечение сбалансированности и долговой устойчивости бюджета муниципального образования Григорьевское</w:t>
      </w:r>
      <w:r>
        <w:t xml:space="preserve"> </w:t>
      </w:r>
      <w:r w:rsidR="001541A8">
        <w:t xml:space="preserve">(далее – местный бюджет) </w:t>
      </w:r>
      <w:r>
        <w:rPr>
          <w:szCs w:val="28"/>
        </w:rPr>
        <w:t>посредством эффективного управления муниципальным долгом.</w:t>
      </w:r>
    </w:p>
    <w:p w:rsidR="001D6F3D" w:rsidRDefault="001D6F3D" w:rsidP="001D6F3D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t xml:space="preserve">Целью долговой политики муниципального образования Григорьевское на ближайшие три года будет являться своевременное исполнение долговых обязательств при минимизации расходов на их обслуживание, а также поддержание объема и структуры муниципального долга на экономически безопасном уровне, обеспечивающем возможность гарантированного выполнения обязательств по его погашению и обслуживанию, позволяющем при этом решать задачи по достижению целей, поставленных в посланиях и указах Президента Российской Федерации. </w:t>
      </w:r>
    </w:p>
    <w:p w:rsidR="001D6F3D" w:rsidRDefault="001D6F3D" w:rsidP="001D6F3D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t>Задачами долговой политики муниципального образования Григорьевское</w:t>
      </w:r>
      <w:r>
        <w:t xml:space="preserve"> </w:t>
      </w:r>
      <w:r>
        <w:rPr>
          <w:szCs w:val="28"/>
        </w:rPr>
        <w:t>в 202</w:t>
      </w:r>
      <w:r w:rsidR="00783823">
        <w:rPr>
          <w:szCs w:val="28"/>
        </w:rPr>
        <w:t>5</w:t>
      </w:r>
      <w:r>
        <w:rPr>
          <w:szCs w:val="28"/>
        </w:rPr>
        <w:t>-202</w:t>
      </w:r>
      <w:r w:rsidR="00783823">
        <w:rPr>
          <w:szCs w:val="28"/>
        </w:rPr>
        <w:t>7</w:t>
      </w:r>
      <w:r>
        <w:rPr>
          <w:szCs w:val="28"/>
        </w:rPr>
        <w:t xml:space="preserve"> годах будут являться:</w:t>
      </w:r>
    </w:p>
    <w:p w:rsidR="001D6F3D" w:rsidRDefault="001D6F3D" w:rsidP="001D6F3D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t xml:space="preserve">1) обеспечение непревышения показателя соотношения объема муниципального долга к общему объему доходов </w:t>
      </w:r>
      <w:r w:rsidR="001541A8">
        <w:rPr>
          <w:szCs w:val="28"/>
        </w:rPr>
        <w:t xml:space="preserve">местного </w:t>
      </w:r>
      <w:r>
        <w:rPr>
          <w:szCs w:val="28"/>
        </w:rPr>
        <w:t>бюджета без учета безвозмездных поступлений в соответствующем финансовом году;</w:t>
      </w:r>
    </w:p>
    <w:p w:rsidR="001D6F3D" w:rsidRDefault="001D6F3D" w:rsidP="001D6F3D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t>2) поддержание структуры муниципального долга и расходов на его обслуживание на оптимальном уровне;</w:t>
      </w:r>
    </w:p>
    <w:p w:rsidR="001D6F3D" w:rsidRDefault="001D6F3D" w:rsidP="001D6F3D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lastRenderedPageBreak/>
        <w:t>3) выполнение своевременно и в полном объеме обязательств по погашению и обслуживанию муниципального долга муниципального образования Григорьевское;</w:t>
      </w:r>
    </w:p>
    <w:p w:rsidR="001D6F3D" w:rsidRDefault="001D6F3D" w:rsidP="001D6F3D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t>4)</w:t>
      </w:r>
      <w:r w:rsidRPr="00B22ACC">
        <w:rPr>
          <w:szCs w:val="28"/>
        </w:rPr>
        <w:t xml:space="preserve"> </w:t>
      </w:r>
      <w:r>
        <w:rPr>
          <w:szCs w:val="28"/>
        </w:rPr>
        <w:t>обеспечение информационной открытости проводимой долговой политики и доступности информации о муниципальном долге муниципального образования Григорьевское;</w:t>
      </w:r>
    </w:p>
    <w:p w:rsidR="001D6F3D" w:rsidRPr="00E77BF8" w:rsidRDefault="001D6F3D" w:rsidP="00782300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t xml:space="preserve">5) </w:t>
      </w:r>
      <w:r w:rsidRPr="00E77BF8">
        <w:rPr>
          <w:szCs w:val="28"/>
        </w:rPr>
        <w:t xml:space="preserve">обеспечение дефицита </w:t>
      </w:r>
      <w:r w:rsidR="001541A8">
        <w:rPr>
          <w:szCs w:val="28"/>
        </w:rPr>
        <w:t xml:space="preserve">местного </w:t>
      </w:r>
      <w:r w:rsidRPr="00E77BF8">
        <w:rPr>
          <w:szCs w:val="28"/>
        </w:rPr>
        <w:t xml:space="preserve">бюджета </w:t>
      </w:r>
      <w:r w:rsidR="001541A8">
        <w:rPr>
          <w:szCs w:val="28"/>
        </w:rPr>
        <w:t xml:space="preserve">в </w:t>
      </w:r>
      <w:r w:rsidR="00A35EDC">
        <w:rPr>
          <w:szCs w:val="28"/>
        </w:rPr>
        <w:t xml:space="preserve">2025-2027 </w:t>
      </w:r>
      <w:r w:rsidRPr="00E77BF8">
        <w:rPr>
          <w:szCs w:val="28"/>
        </w:rPr>
        <w:t xml:space="preserve">годах на уровне не более 10% суммы доходов </w:t>
      </w:r>
      <w:r w:rsidR="001541A8">
        <w:rPr>
          <w:szCs w:val="28"/>
        </w:rPr>
        <w:t xml:space="preserve">местного </w:t>
      </w:r>
      <w:r w:rsidRPr="00E77BF8">
        <w:rPr>
          <w:szCs w:val="28"/>
        </w:rPr>
        <w:t xml:space="preserve">бюджета без учета объема безвозмездных поступлений. </w:t>
      </w:r>
      <w:r>
        <w:rPr>
          <w:szCs w:val="28"/>
        </w:rPr>
        <w:t xml:space="preserve">Утвержденный решением Совета народных депутатов </w:t>
      </w:r>
      <w:r w:rsidRPr="00F35004">
        <w:rPr>
          <w:szCs w:val="28"/>
        </w:rPr>
        <w:t>муниципального образования Григорьевское</w:t>
      </w:r>
      <w:r>
        <w:rPr>
          <w:szCs w:val="28"/>
        </w:rPr>
        <w:t xml:space="preserve"> о </w:t>
      </w:r>
      <w:r w:rsidR="001541A8">
        <w:rPr>
          <w:szCs w:val="28"/>
        </w:rPr>
        <w:t xml:space="preserve">местном </w:t>
      </w:r>
      <w:r>
        <w:rPr>
          <w:szCs w:val="28"/>
        </w:rPr>
        <w:t xml:space="preserve">бюджете и сложившийся по данным годового отчета об исполнении </w:t>
      </w:r>
      <w:r w:rsidR="001541A8">
        <w:rPr>
          <w:szCs w:val="28"/>
        </w:rPr>
        <w:t xml:space="preserve">местного </w:t>
      </w:r>
      <w:r>
        <w:rPr>
          <w:szCs w:val="28"/>
        </w:rPr>
        <w:t>бюджета в 202</w:t>
      </w:r>
      <w:r w:rsidR="00A35EDC">
        <w:rPr>
          <w:szCs w:val="28"/>
        </w:rPr>
        <w:t>5</w:t>
      </w:r>
      <w:r>
        <w:rPr>
          <w:szCs w:val="28"/>
        </w:rPr>
        <w:t>-202</w:t>
      </w:r>
      <w:r w:rsidR="00A35EDC">
        <w:rPr>
          <w:szCs w:val="28"/>
        </w:rPr>
        <w:t>7</w:t>
      </w:r>
      <w:r>
        <w:rPr>
          <w:szCs w:val="28"/>
        </w:rPr>
        <w:t xml:space="preserve"> годах дефицит местного бюджета может превысить показатель на сумму поступлений предусмотренных статьей 92.1 Бюджетного кодекса Российской Федерации (продажа акций и иных форм участия в капитале, находящихся в собственности муниципального образования Григорьевское, снижение остатков средств на счетах по учету средств местного бюджета, в том числе средств резервного фонда администрации муниципального образования);</w:t>
      </w:r>
    </w:p>
    <w:p w:rsidR="001D6F3D" w:rsidRPr="00E77BF8" w:rsidRDefault="00782300" w:rsidP="001D6F3D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t>6</w:t>
      </w:r>
      <w:r w:rsidR="001D6F3D" w:rsidRPr="00E77BF8">
        <w:rPr>
          <w:szCs w:val="28"/>
        </w:rPr>
        <w:t xml:space="preserve">) сохранение предельного объема расходов на обслуживание муниципального долга </w:t>
      </w:r>
      <w:r w:rsidR="001D6F3D">
        <w:rPr>
          <w:szCs w:val="28"/>
        </w:rPr>
        <w:t>муниципального образования Григорьевское</w:t>
      </w:r>
      <w:r w:rsidR="001D6F3D" w:rsidRPr="00E77BF8">
        <w:rPr>
          <w:szCs w:val="28"/>
        </w:rPr>
        <w:t xml:space="preserve"> в размере не более </w:t>
      </w:r>
      <w:r w:rsidR="001D6F3D">
        <w:rPr>
          <w:szCs w:val="28"/>
        </w:rPr>
        <w:t>1</w:t>
      </w:r>
      <w:r w:rsidR="001D6F3D" w:rsidRPr="00E77BF8">
        <w:rPr>
          <w:szCs w:val="28"/>
        </w:rPr>
        <w:t xml:space="preserve">5% в общем объеме расходов </w:t>
      </w:r>
      <w:r w:rsidR="001541A8">
        <w:rPr>
          <w:szCs w:val="28"/>
        </w:rPr>
        <w:t xml:space="preserve">местного </w:t>
      </w:r>
      <w:r w:rsidR="001D6F3D" w:rsidRPr="00E77BF8">
        <w:rPr>
          <w:szCs w:val="28"/>
        </w:rPr>
        <w:t>бюджета;</w:t>
      </w:r>
    </w:p>
    <w:p w:rsidR="001D6F3D" w:rsidRPr="009C6F32" w:rsidRDefault="00782300" w:rsidP="001D6F3D">
      <w:pPr>
        <w:pStyle w:val="a7"/>
        <w:shd w:val="clear" w:color="auto" w:fill="FFFFFF"/>
        <w:ind w:firstLine="737"/>
        <w:rPr>
          <w:szCs w:val="28"/>
        </w:rPr>
      </w:pPr>
      <w:r>
        <w:rPr>
          <w:szCs w:val="28"/>
        </w:rPr>
        <w:t>7</w:t>
      </w:r>
      <w:r w:rsidR="001D6F3D" w:rsidRPr="00E77BF8">
        <w:rPr>
          <w:szCs w:val="28"/>
        </w:rPr>
        <w:t xml:space="preserve">) дальнейшая реализация плана мероприятий по </w:t>
      </w:r>
      <w:r w:rsidR="001D6F3D">
        <w:rPr>
          <w:szCs w:val="28"/>
        </w:rPr>
        <w:t>росту доходов, оптимизации расходов и совершенствованию долговой политики</w:t>
      </w:r>
      <w:r w:rsidR="001D6F3D" w:rsidRPr="00E77BF8">
        <w:rPr>
          <w:szCs w:val="28"/>
        </w:rPr>
        <w:t xml:space="preserve"> </w:t>
      </w:r>
      <w:r w:rsidR="001D6F3D">
        <w:rPr>
          <w:szCs w:val="28"/>
        </w:rPr>
        <w:t>муниципального образования Григорьевское</w:t>
      </w:r>
      <w:r w:rsidR="001D6F3D" w:rsidRPr="00E77BF8">
        <w:rPr>
          <w:szCs w:val="28"/>
        </w:rPr>
        <w:t xml:space="preserve">, утвержденного постановлением </w:t>
      </w:r>
      <w:r w:rsidR="001D6F3D" w:rsidRPr="009C6F32">
        <w:rPr>
          <w:szCs w:val="28"/>
        </w:rPr>
        <w:t xml:space="preserve">администрации муниципального образования Григорьевское от </w:t>
      </w:r>
      <w:r w:rsidR="006C2D20" w:rsidRPr="009C6F32">
        <w:rPr>
          <w:szCs w:val="28"/>
        </w:rPr>
        <w:t>30</w:t>
      </w:r>
      <w:r w:rsidR="001D6F3D" w:rsidRPr="009C6F32">
        <w:rPr>
          <w:szCs w:val="28"/>
        </w:rPr>
        <w:t>.12.20</w:t>
      </w:r>
      <w:r w:rsidR="006C2D20" w:rsidRPr="009C6F32">
        <w:rPr>
          <w:szCs w:val="28"/>
        </w:rPr>
        <w:t>21</w:t>
      </w:r>
      <w:r w:rsidR="001D6F3D" w:rsidRPr="009C6F32">
        <w:rPr>
          <w:szCs w:val="28"/>
        </w:rPr>
        <w:t xml:space="preserve"> № </w:t>
      </w:r>
      <w:r w:rsidR="006C2D20" w:rsidRPr="009C6F32">
        <w:rPr>
          <w:szCs w:val="28"/>
        </w:rPr>
        <w:t xml:space="preserve">129 </w:t>
      </w:r>
      <w:r w:rsidR="001D6F3D" w:rsidRPr="009C6F32">
        <w:rPr>
          <w:szCs w:val="28"/>
        </w:rPr>
        <w:t xml:space="preserve">«Об утверждении </w:t>
      </w:r>
      <w:r w:rsidR="00FB4262">
        <w:rPr>
          <w:szCs w:val="28"/>
        </w:rPr>
        <w:t>П</w:t>
      </w:r>
      <w:r w:rsidR="001D6F3D" w:rsidRPr="009C6F32">
        <w:rPr>
          <w:szCs w:val="28"/>
        </w:rPr>
        <w:t>лана мероприятий по росту доход</w:t>
      </w:r>
      <w:r w:rsidR="006C2D20" w:rsidRPr="009C6F32">
        <w:rPr>
          <w:szCs w:val="28"/>
        </w:rPr>
        <w:t xml:space="preserve">ного потенциала муниципального образования Григорьевское (сельское поселение) </w:t>
      </w:r>
      <w:r w:rsidR="006C2D20" w:rsidRPr="009C6F32">
        <w:rPr>
          <w:bCs/>
        </w:rPr>
        <w:t xml:space="preserve">Гусь - Хрустального района Владимирской области и </w:t>
      </w:r>
      <w:r w:rsidR="001D6F3D" w:rsidRPr="009C6F32">
        <w:rPr>
          <w:szCs w:val="28"/>
        </w:rPr>
        <w:t>оптимизаци</w:t>
      </w:r>
      <w:r w:rsidR="006C2D20" w:rsidRPr="009C6F32">
        <w:rPr>
          <w:szCs w:val="28"/>
        </w:rPr>
        <w:t>и</w:t>
      </w:r>
      <w:r w:rsidR="001D6F3D" w:rsidRPr="009C6F32">
        <w:rPr>
          <w:szCs w:val="28"/>
        </w:rPr>
        <w:t xml:space="preserve"> расходов </w:t>
      </w:r>
      <w:r w:rsidR="006C2D20" w:rsidRPr="009C6F32">
        <w:rPr>
          <w:szCs w:val="28"/>
        </w:rPr>
        <w:t xml:space="preserve">бюджета </w:t>
      </w:r>
      <w:r w:rsidR="001D6F3D" w:rsidRPr="009C6F32">
        <w:rPr>
          <w:szCs w:val="28"/>
        </w:rPr>
        <w:t>муниципального образования Григорьевское (сельское поселение)</w:t>
      </w:r>
      <w:r w:rsidR="009C6F32" w:rsidRPr="009C6F32">
        <w:rPr>
          <w:szCs w:val="28"/>
        </w:rPr>
        <w:t xml:space="preserve"> </w:t>
      </w:r>
      <w:r w:rsidR="009C6F32" w:rsidRPr="009C6F32">
        <w:rPr>
          <w:bCs/>
        </w:rPr>
        <w:t>Гусь - Хрустального района Владимирской области</w:t>
      </w:r>
      <w:r w:rsidR="001D6F3D" w:rsidRPr="009C6F32">
        <w:rPr>
          <w:szCs w:val="28"/>
        </w:rPr>
        <w:t>».</w:t>
      </w:r>
    </w:p>
    <w:p w:rsidR="001D6F3D" w:rsidRPr="009C6F32" w:rsidRDefault="001D6F3D" w:rsidP="001D6F3D">
      <w:pPr>
        <w:widowControl w:val="0"/>
        <w:spacing w:line="240" w:lineRule="auto"/>
        <w:ind w:firstLine="709"/>
        <w:rPr>
          <w:szCs w:val="28"/>
        </w:rPr>
      </w:pPr>
      <w:r w:rsidRPr="009C6F32">
        <w:rPr>
          <w:szCs w:val="28"/>
        </w:rPr>
        <w:t xml:space="preserve"> </w:t>
      </w:r>
    </w:p>
    <w:p w:rsidR="001D6F3D" w:rsidRDefault="001D6F3D" w:rsidP="001D6F3D">
      <w:pPr>
        <w:widowControl w:val="0"/>
        <w:spacing w:line="240" w:lineRule="auto"/>
        <w:ind w:firstLine="709"/>
        <w:rPr>
          <w:szCs w:val="28"/>
        </w:rPr>
      </w:pPr>
    </w:p>
    <w:p w:rsidR="001D6F3D" w:rsidRDefault="001D6F3D" w:rsidP="001D6F3D">
      <w:pPr>
        <w:widowControl w:val="0"/>
        <w:spacing w:line="240" w:lineRule="auto"/>
        <w:ind w:firstLine="709"/>
        <w:rPr>
          <w:szCs w:val="28"/>
        </w:rPr>
      </w:pPr>
    </w:p>
    <w:p w:rsidR="008E03B2" w:rsidRDefault="008E03B2"/>
    <w:sectPr w:rsidR="008E03B2" w:rsidSect="006C2D20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464" w:rsidRDefault="00E66464" w:rsidP="0025656A">
      <w:pPr>
        <w:spacing w:line="240" w:lineRule="auto"/>
      </w:pPr>
      <w:r>
        <w:separator/>
      </w:r>
    </w:p>
  </w:endnote>
  <w:endnote w:type="continuationSeparator" w:id="0">
    <w:p w:rsidR="00E66464" w:rsidRDefault="00E66464" w:rsidP="00256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464" w:rsidRDefault="00E66464" w:rsidP="0025656A">
      <w:pPr>
        <w:spacing w:line="240" w:lineRule="auto"/>
      </w:pPr>
      <w:r>
        <w:separator/>
      </w:r>
    </w:p>
  </w:footnote>
  <w:footnote w:type="continuationSeparator" w:id="0">
    <w:p w:rsidR="00E66464" w:rsidRDefault="00E66464" w:rsidP="002565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DC" w:rsidRDefault="00E664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A27">
      <w:rPr>
        <w:noProof/>
      </w:rPr>
      <w:t>2</w:t>
    </w:r>
    <w:r>
      <w:rPr>
        <w:noProof/>
      </w:rPr>
      <w:fldChar w:fldCharType="end"/>
    </w:r>
  </w:p>
  <w:p w:rsidR="00A35EDC" w:rsidRDefault="00A35ED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EDC" w:rsidRDefault="00E6646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34A27">
      <w:rPr>
        <w:noProof/>
      </w:rPr>
      <w:t>2</w:t>
    </w:r>
    <w:r>
      <w:rPr>
        <w:noProof/>
      </w:rPr>
      <w:fldChar w:fldCharType="end"/>
    </w:r>
  </w:p>
  <w:p w:rsidR="00A35EDC" w:rsidRPr="00296ABE" w:rsidRDefault="00A35EDC" w:rsidP="006C2D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75DD2"/>
    <w:multiLevelType w:val="hybridMultilevel"/>
    <w:tmpl w:val="7B24A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6F3D"/>
    <w:rsid w:val="00023BD5"/>
    <w:rsid w:val="000278CD"/>
    <w:rsid w:val="00076ECE"/>
    <w:rsid w:val="00084A69"/>
    <w:rsid w:val="000E3056"/>
    <w:rsid w:val="001215F9"/>
    <w:rsid w:val="001541A8"/>
    <w:rsid w:val="00166FA5"/>
    <w:rsid w:val="00176378"/>
    <w:rsid w:val="0018766E"/>
    <w:rsid w:val="001A1A90"/>
    <w:rsid w:val="001D6F3D"/>
    <w:rsid w:val="00206421"/>
    <w:rsid w:val="0023732E"/>
    <w:rsid w:val="002550CE"/>
    <w:rsid w:val="00255DDD"/>
    <w:rsid w:val="0025656A"/>
    <w:rsid w:val="002F0AF3"/>
    <w:rsid w:val="00336A2A"/>
    <w:rsid w:val="0034578D"/>
    <w:rsid w:val="00347FAA"/>
    <w:rsid w:val="003D567E"/>
    <w:rsid w:val="00471296"/>
    <w:rsid w:val="0047406D"/>
    <w:rsid w:val="004E45D3"/>
    <w:rsid w:val="004E7B64"/>
    <w:rsid w:val="00515EF4"/>
    <w:rsid w:val="005611A5"/>
    <w:rsid w:val="005E7BD4"/>
    <w:rsid w:val="006B728C"/>
    <w:rsid w:val="006C2D20"/>
    <w:rsid w:val="006E6522"/>
    <w:rsid w:val="007148B9"/>
    <w:rsid w:val="00746533"/>
    <w:rsid w:val="00747123"/>
    <w:rsid w:val="007539B7"/>
    <w:rsid w:val="00756D6F"/>
    <w:rsid w:val="00782300"/>
    <w:rsid w:val="00783823"/>
    <w:rsid w:val="007A6BFE"/>
    <w:rsid w:val="007B1715"/>
    <w:rsid w:val="007B59B5"/>
    <w:rsid w:val="008967B1"/>
    <w:rsid w:val="008A1605"/>
    <w:rsid w:val="008B7C73"/>
    <w:rsid w:val="008D3EC2"/>
    <w:rsid w:val="008E03B2"/>
    <w:rsid w:val="008E1E30"/>
    <w:rsid w:val="008E1F81"/>
    <w:rsid w:val="008E2ECA"/>
    <w:rsid w:val="00912BA9"/>
    <w:rsid w:val="00941895"/>
    <w:rsid w:val="0096055C"/>
    <w:rsid w:val="00961474"/>
    <w:rsid w:val="00971F38"/>
    <w:rsid w:val="00975674"/>
    <w:rsid w:val="009821A4"/>
    <w:rsid w:val="009C6F32"/>
    <w:rsid w:val="00A32703"/>
    <w:rsid w:val="00A35EDC"/>
    <w:rsid w:val="00A469D8"/>
    <w:rsid w:val="00A67F75"/>
    <w:rsid w:val="00B04692"/>
    <w:rsid w:val="00B103E0"/>
    <w:rsid w:val="00B11B03"/>
    <w:rsid w:val="00BD75C0"/>
    <w:rsid w:val="00C30522"/>
    <w:rsid w:val="00C440DD"/>
    <w:rsid w:val="00C56E0A"/>
    <w:rsid w:val="00D7264C"/>
    <w:rsid w:val="00E13C7D"/>
    <w:rsid w:val="00E54DEA"/>
    <w:rsid w:val="00E55365"/>
    <w:rsid w:val="00E66464"/>
    <w:rsid w:val="00EE23F7"/>
    <w:rsid w:val="00EF45AE"/>
    <w:rsid w:val="00EF75E1"/>
    <w:rsid w:val="00F34A27"/>
    <w:rsid w:val="00F454B0"/>
    <w:rsid w:val="00F5755B"/>
    <w:rsid w:val="00F75FCE"/>
    <w:rsid w:val="00F90044"/>
    <w:rsid w:val="00FB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1F7F"/>
  <w15:docId w15:val="{CBE3BFDC-2EA2-49AA-B64E-CEE46F0E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3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D6F3D"/>
    <w:pPr>
      <w:keepNext/>
      <w:jc w:val="center"/>
      <w:outlineLvl w:val="2"/>
    </w:pPr>
    <w:rPr>
      <w:b/>
      <w:sz w:val="5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6F3D"/>
    <w:rPr>
      <w:rFonts w:ascii="Times New Roman" w:eastAsia="Times New Roman" w:hAnsi="Times New Roman" w:cs="Times New Roman"/>
      <w:b/>
      <w:sz w:val="56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rsid w:val="001D6F3D"/>
    <w:pPr>
      <w:tabs>
        <w:tab w:val="center" w:pos="4153"/>
        <w:tab w:val="right" w:pos="8306"/>
      </w:tabs>
      <w:spacing w:line="240" w:lineRule="auto"/>
      <w:jc w:val="left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1D6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D6F3D"/>
    <w:pPr>
      <w:spacing w:line="240" w:lineRule="auto"/>
      <w:jc w:val="center"/>
    </w:pPr>
    <w:rPr>
      <w:sz w:val="40"/>
    </w:rPr>
  </w:style>
  <w:style w:type="character" w:customStyle="1" w:styleId="a6">
    <w:name w:val="Заголовок Знак"/>
    <w:basedOn w:val="a0"/>
    <w:link w:val="a5"/>
    <w:rsid w:val="001D6F3D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ody Text"/>
    <w:basedOn w:val="a"/>
    <w:link w:val="a8"/>
    <w:rsid w:val="001D6F3D"/>
    <w:pPr>
      <w:spacing w:line="240" w:lineRule="auto"/>
    </w:pPr>
  </w:style>
  <w:style w:type="character" w:customStyle="1" w:styleId="a8">
    <w:name w:val="Основной текст Знак"/>
    <w:basedOn w:val="a0"/>
    <w:link w:val="a7"/>
    <w:rsid w:val="001D6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D6F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aliases w:val="Обычный (веб)1,Обычный (веб) Знак1,Обычный (веб) Знак Знак"/>
    <w:basedOn w:val="a"/>
    <w:qFormat/>
    <w:rsid w:val="001D6F3D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ConsPlusTitle">
    <w:name w:val="ConsPlusTitle"/>
    <w:rsid w:val="001D6F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List Paragraph"/>
    <w:basedOn w:val="a"/>
    <w:uiPriority w:val="34"/>
    <w:qFormat/>
    <w:rsid w:val="001D6F3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D6F3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harStyle6">
    <w:name w:val="Char Style 6"/>
    <w:link w:val="Style4"/>
    <w:uiPriority w:val="99"/>
    <w:locked/>
    <w:rsid w:val="001D6F3D"/>
    <w:rPr>
      <w:shd w:val="clear" w:color="auto" w:fill="FFFFFF"/>
    </w:rPr>
  </w:style>
  <w:style w:type="paragraph" w:customStyle="1" w:styleId="Style4">
    <w:name w:val="Style 4"/>
    <w:basedOn w:val="a"/>
    <w:link w:val="CharStyle6"/>
    <w:uiPriority w:val="99"/>
    <w:rsid w:val="001D6F3D"/>
    <w:pPr>
      <w:widowControl w:val="0"/>
      <w:shd w:val="clear" w:color="auto" w:fill="FFFFFF"/>
      <w:spacing w:line="336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435E0E1C5F6BDB4767FF8F8FC1C3FED74692E989565056EA38674429E87ECD680CD19B0FD22051A473705523A11C6B2F02381765F0C06EFu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ogin.consultant.ru/link/?req=doc&amp;base=LAW&amp;n=4489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513C302F6C1627AF80DDCD4B3F657CA542A7762E23A411D4B96BAC29AEA82001A27FF5EA30E0AFDE94308928aF06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C513C302F6C1627AF80DDCD4B3F657CA542A37E2623A411D4B96BAC29AEA82001A27FF5EA30E0AFDE94308928aF06H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User</cp:lastModifiedBy>
  <cp:revision>43</cp:revision>
  <cp:lastPrinted>2023-10-19T13:38:00Z</cp:lastPrinted>
  <dcterms:created xsi:type="dcterms:W3CDTF">2023-10-19T13:37:00Z</dcterms:created>
  <dcterms:modified xsi:type="dcterms:W3CDTF">2024-10-16T06:09:00Z</dcterms:modified>
</cp:coreProperties>
</file>