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E6" w:rsidRPr="007411E6" w:rsidRDefault="007411E6" w:rsidP="007411E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</w:t>
      </w:r>
    </w:p>
    <w:p w:rsidR="007411E6" w:rsidRPr="007411E6" w:rsidRDefault="007411E6" w:rsidP="007411E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7411E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BD20A5" w:rsidRPr="007B62F8" w:rsidRDefault="007411E6" w:rsidP="007411E6">
      <w:pPr>
        <w:spacing w:line="240" w:lineRule="auto"/>
        <w:jc w:val="center"/>
        <w:rPr>
          <w:b/>
          <w:sz w:val="24"/>
          <w:szCs w:val="24"/>
        </w:rPr>
      </w:pPr>
      <w:r w:rsidRPr="007B62F8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ПОСТАНОВЛЕНИЕ</w:t>
      </w:r>
    </w:p>
    <w:p w:rsidR="00BD20A5" w:rsidRPr="007411E6" w:rsidRDefault="007411E6" w:rsidP="00C9341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1E6">
        <w:rPr>
          <w:rFonts w:ascii="Times New Roman" w:hAnsi="Times New Roman" w:cs="Times New Roman"/>
          <w:b/>
          <w:sz w:val="28"/>
          <w:szCs w:val="28"/>
        </w:rPr>
        <w:t>28.11.2022</w:t>
      </w:r>
      <w:r w:rsidR="00C93419" w:rsidRPr="007411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3419" w:rsidRPr="007411E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023D99" w:rsidRPr="0074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1E6">
        <w:rPr>
          <w:rFonts w:ascii="Times New Roman" w:hAnsi="Times New Roman" w:cs="Times New Roman"/>
          <w:b/>
          <w:sz w:val="28"/>
          <w:szCs w:val="28"/>
        </w:rPr>
        <w:t>82</w:t>
      </w:r>
    </w:p>
    <w:p w:rsidR="00C93419" w:rsidRDefault="00BD20A5">
      <w:pPr>
        <w:pStyle w:val="ConsPlusNormal"/>
      </w:pPr>
      <w:r>
        <w:t xml:space="preserve">  </w:t>
      </w:r>
    </w:p>
    <w:tbl>
      <w:tblPr>
        <w:tblW w:w="0" w:type="auto"/>
        <w:tblLook w:val="04A0"/>
      </w:tblPr>
      <w:tblGrid>
        <w:gridCol w:w="5211"/>
        <w:gridCol w:w="5212"/>
      </w:tblGrid>
      <w:tr w:rsidR="00C93419" w:rsidTr="00023D99">
        <w:tc>
          <w:tcPr>
            <w:tcW w:w="5211" w:type="dxa"/>
          </w:tcPr>
          <w:p w:rsidR="00C93419" w:rsidRPr="00023D99" w:rsidRDefault="00C93419" w:rsidP="00023D99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99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мест, предназначенных для выгула домашних животных на территории муниципального образования Григорьевское (сельское поселение)</w:t>
            </w:r>
          </w:p>
          <w:p w:rsidR="00C93419" w:rsidRDefault="00C93419">
            <w:pPr>
              <w:pStyle w:val="ConsPlusNormal"/>
            </w:pPr>
          </w:p>
        </w:tc>
        <w:tc>
          <w:tcPr>
            <w:tcW w:w="5212" w:type="dxa"/>
          </w:tcPr>
          <w:p w:rsidR="00C93419" w:rsidRDefault="00C93419">
            <w:pPr>
              <w:pStyle w:val="ConsPlusNormal"/>
            </w:pPr>
          </w:p>
        </w:tc>
      </w:tr>
    </w:tbl>
    <w:p w:rsidR="007335EA" w:rsidRDefault="00BD20A5" w:rsidP="00C93419">
      <w:pPr>
        <w:pStyle w:val="ConsPlusNormal"/>
      </w:pPr>
      <w:r>
        <w:t xml:space="preserve">                          </w:t>
      </w:r>
      <w:r w:rsidR="00C93419">
        <w:t xml:space="preserve">                              </w:t>
      </w:r>
    </w:p>
    <w:p w:rsidR="00C93419" w:rsidRDefault="007335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27.12.2018 N 489-ФЗ "Об ответственном обращении с животными и о внесении изменений в отдельные законодательные акты Российской Федерации", решение</w:t>
      </w:r>
      <w:r w:rsidR="00BD20A5" w:rsidRPr="00C93419">
        <w:rPr>
          <w:rFonts w:ascii="Times New Roman" w:hAnsi="Times New Roman" w:cs="Times New Roman"/>
          <w:sz w:val="28"/>
          <w:szCs w:val="28"/>
        </w:rPr>
        <w:t xml:space="preserve">м Совета </w:t>
      </w:r>
      <w:r w:rsidR="00C93419" w:rsidRPr="00C93419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BD20A5" w:rsidRPr="00C9341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93419" w:rsidRPr="00C93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Григорьевское (сельское поселение) </w:t>
      </w:r>
      <w:r w:rsidR="00BD20A5" w:rsidRPr="00C93419">
        <w:rPr>
          <w:rFonts w:ascii="Times New Roman" w:hAnsi="Times New Roman" w:cs="Times New Roman"/>
          <w:sz w:val="28"/>
          <w:szCs w:val="28"/>
        </w:rPr>
        <w:t xml:space="preserve">от </w:t>
      </w:r>
      <w:r w:rsidR="00C93419" w:rsidRPr="00C93419">
        <w:rPr>
          <w:rFonts w:ascii="Times New Roman" w:hAnsi="Times New Roman" w:cs="Times New Roman"/>
          <w:sz w:val="28"/>
          <w:szCs w:val="28"/>
        </w:rPr>
        <w:t>16.06.2017 № 70</w:t>
      </w:r>
      <w:r w:rsidRPr="00C93419">
        <w:rPr>
          <w:rFonts w:ascii="Times New Roman" w:hAnsi="Times New Roman" w:cs="Times New Roman"/>
          <w:sz w:val="28"/>
          <w:szCs w:val="28"/>
        </w:rPr>
        <w:t xml:space="preserve"> </w:t>
      </w:r>
      <w:r w:rsidR="00C93419" w:rsidRPr="00C93419">
        <w:rPr>
          <w:rFonts w:ascii="Times New Roman" w:hAnsi="Times New Roman" w:cs="Times New Roman"/>
          <w:sz w:val="28"/>
          <w:szCs w:val="28"/>
        </w:rPr>
        <w:t>«Об утверждении «Правил по обеспечению чистоты, порядка и благоустройства</w:t>
      </w:r>
      <w:proofErr w:type="gramEnd"/>
      <w:r w:rsidR="00C93419" w:rsidRPr="00C9341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Григорьевское (сельское поселение), надлежащему содержанию расположенных  объектах»</w:t>
      </w:r>
      <w:r w:rsidRPr="00C934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3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EA" w:rsidRPr="00C93419" w:rsidRDefault="007335EA" w:rsidP="00C93419">
      <w:pPr>
        <w:spacing w:after="0" w:line="240" w:lineRule="auto"/>
        <w:ind w:firstLine="540"/>
        <w:jc w:val="center"/>
        <w:rPr>
          <w:rFonts w:cs="Times New Roman"/>
          <w:b/>
          <w:sz w:val="28"/>
          <w:szCs w:val="28"/>
        </w:rPr>
      </w:pPr>
      <w:r w:rsidRPr="00C934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35EA" w:rsidRPr="00C93419" w:rsidRDefault="007335EA">
      <w:pPr>
        <w:pStyle w:val="ConsPlusNormal"/>
        <w:ind w:firstLine="709"/>
        <w:jc w:val="both"/>
        <w:rPr>
          <w:sz w:val="28"/>
          <w:szCs w:val="28"/>
        </w:rPr>
      </w:pPr>
      <w:r w:rsidRPr="00C93419">
        <w:rPr>
          <w:sz w:val="28"/>
          <w:szCs w:val="28"/>
        </w:rPr>
        <w:t xml:space="preserve">1. Определить следующие территории (площадки) для выгула домашних животных на территории </w:t>
      </w:r>
      <w:r w:rsidR="00C93419" w:rsidRPr="00C93419">
        <w:rPr>
          <w:sz w:val="28"/>
          <w:szCs w:val="28"/>
        </w:rPr>
        <w:t>муниципального образования Григорьевское (сельское поселение)</w:t>
      </w:r>
      <w:r w:rsidRPr="00C93419">
        <w:rPr>
          <w:sz w:val="28"/>
          <w:szCs w:val="28"/>
        </w:rPr>
        <w:t xml:space="preserve"> (приложение 1).</w:t>
      </w:r>
    </w:p>
    <w:p w:rsidR="006B0C0B" w:rsidRDefault="006B0C0B" w:rsidP="006B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0B">
        <w:rPr>
          <w:rFonts w:ascii="Times New Roman" w:hAnsi="Times New Roman" w:cs="Times New Roman"/>
          <w:sz w:val="28"/>
          <w:szCs w:val="28"/>
        </w:rPr>
        <w:t>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B0C0B" w:rsidRDefault="006B0C0B" w:rsidP="006B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0B">
        <w:rPr>
          <w:rFonts w:ascii="Times New Roman" w:hAnsi="Times New Roman" w:cs="Times New Roman"/>
          <w:sz w:val="28"/>
          <w:szCs w:val="28"/>
        </w:rPr>
        <w:t>3. При выгуле домашнего животного необходимо соблюдать следующие требования:</w:t>
      </w:r>
    </w:p>
    <w:p w:rsidR="006B0C0B" w:rsidRDefault="006B0C0B" w:rsidP="006B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0B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B0C0B" w:rsidRDefault="006B0C0B" w:rsidP="006B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0B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B0C0B" w:rsidRPr="006B0C0B" w:rsidRDefault="006B0C0B" w:rsidP="006B0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0B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335EA" w:rsidRPr="00C93419" w:rsidRDefault="006B0C0B" w:rsidP="006B0C0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7335EA" w:rsidRPr="00C93419">
        <w:rPr>
          <w:sz w:val="28"/>
          <w:szCs w:val="28"/>
        </w:rPr>
        <w:t>. При выгуле домашнее животное должно находиться на поводке либо в специальном переносном контейнере.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35EA" w:rsidRPr="00C93419">
        <w:rPr>
          <w:sz w:val="28"/>
          <w:szCs w:val="28"/>
        </w:rPr>
        <w:t xml:space="preserve">. Выгул домашних животных без поводка разрешается на площадках для выгула животных либо на огороженных частных территориях. Места, предназначенные для выгула домашних животных без поводка, должны быть </w:t>
      </w:r>
      <w:r w:rsidR="007335EA" w:rsidRPr="00C93419">
        <w:rPr>
          <w:sz w:val="28"/>
          <w:szCs w:val="28"/>
        </w:rPr>
        <w:lastRenderedPageBreak/>
        <w:t>огорожены способом, не допускающим самостоятельный выход домашних животных за пределы указанных мест.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5EA" w:rsidRPr="00C93419">
        <w:rPr>
          <w:sz w:val="28"/>
          <w:szCs w:val="28"/>
        </w:rPr>
        <w:t>. Выгул собак осуществлять при условии соблюдения следующих дополнительных требований: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5EA" w:rsidRPr="00C93419">
        <w:rPr>
          <w:sz w:val="28"/>
          <w:szCs w:val="28"/>
        </w:rPr>
        <w:t>.1. Выводить собак из жилых помещений, а также с частных территорий в общие дворы и на улицу разрешается только на коротком поводке и в наморднике.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5EA" w:rsidRPr="00C93419">
        <w:rPr>
          <w:sz w:val="28"/>
          <w:szCs w:val="28"/>
        </w:rPr>
        <w:t xml:space="preserve">.2. Нахождение собак в многолюдных общественных местах разрешается только на коротком поводке и в наморднике, за исключением случаев, когда собака находится в </w:t>
      </w:r>
      <w:proofErr w:type="gramStart"/>
      <w:r w:rsidR="007335EA" w:rsidRPr="00C93419">
        <w:rPr>
          <w:sz w:val="28"/>
          <w:szCs w:val="28"/>
        </w:rPr>
        <w:t>специальной</w:t>
      </w:r>
      <w:proofErr w:type="gramEnd"/>
      <w:r w:rsidR="007335EA" w:rsidRPr="00C93419">
        <w:rPr>
          <w:sz w:val="28"/>
          <w:szCs w:val="28"/>
        </w:rPr>
        <w:t>, переносном контейнере. Требования о необходимости наличия короткого поводка и намордника, не распространяется на щенков до 3 месяцев и собак весом не более 6 килограммов.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5EA" w:rsidRPr="00C93419">
        <w:rPr>
          <w:sz w:val="28"/>
          <w:szCs w:val="28"/>
        </w:rPr>
        <w:t>.3. Запрещается выгул потенциально опасной собаки без поводка и намордника независимо от места выгула, за исключением случаев, когда выгул осуществляется на частной территории, огороженной способом, не допускающим самостоятельный выход собаки за ее пределы.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5EA" w:rsidRPr="00C93419">
        <w:rPr>
          <w:sz w:val="28"/>
          <w:szCs w:val="28"/>
        </w:rPr>
        <w:t>. Запрещается выгул домашних животных в случаях: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5EA" w:rsidRPr="00C93419">
        <w:rPr>
          <w:sz w:val="28"/>
          <w:szCs w:val="28"/>
        </w:rPr>
        <w:t>.1. Лицам в возрасте до 14 лет выгуливать домашних животных, требующих особой ответственности владельца.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5EA" w:rsidRPr="00C93419">
        <w:rPr>
          <w:sz w:val="28"/>
          <w:szCs w:val="28"/>
        </w:rPr>
        <w:t>.2. Лицам, находящимся в состоянии алкогольного, токсического, наркотического опьянения.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5EA" w:rsidRPr="00C93419">
        <w:rPr>
          <w:sz w:val="28"/>
          <w:szCs w:val="28"/>
        </w:rPr>
        <w:t>. Появление с домашними животными запрещается:</w:t>
      </w:r>
    </w:p>
    <w:p w:rsidR="007335EA" w:rsidRPr="00C93419" w:rsidRDefault="007335EA">
      <w:pPr>
        <w:pStyle w:val="ConsPlusNormal"/>
        <w:ind w:firstLine="709"/>
        <w:jc w:val="both"/>
        <w:rPr>
          <w:sz w:val="28"/>
          <w:szCs w:val="28"/>
        </w:rPr>
      </w:pPr>
      <w:r w:rsidRPr="00C93419">
        <w:rPr>
          <w:sz w:val="28"/>
          <w:szCs w:val="28"/>
        </w:rPr>
        <w:t>- на детских спортивных площадках;</w:t>
      </w:r>
    </w:p>
    <w:p w:rsidR="007335EA" w:rsidRPr="00C93419" w:rsidRDefault="007335EA">
      <w:pPr>
        <w:pStyle w:val="ConsPlusNormal"/>
        <w:ind w:firstLine="709"/>
        <w:jc w:val="both"/>
        <w:rPr>
          <w:sz w:val="28"/>
          <w:szCs w:val="28"/>
        </w:rPr>
      </w:pPr>
      <w:r w:rsidRPr="00C93419">
        <w:rPr>
          <w:sz w:val="28"/>
          <w:szCs w:val="28"/>
        </w:rPr>
        <w:t>- на территориях детских, образовательных и лечебных учреждений;</w:t>
      </w:r>
    </w:p>
    <w:p w:rsidR="007335EA" w:rsidRPr="00C93419" w:rsidRDefault="007335EA">
      <w:pPr>
        <w:pStyle w:val="ConsPlusNormal"/>
        <w:ind w:firstLine="709"/>
        <w:jc w:val="both"/>
        <w:rPr>
          <w:sz w:val="28"/>
          <w:szCs w:val="28"/>
        </w:rPr>
      </w:pPr>
      <w:r w:rsidRPr="00C93419">
        <w:rPr>
          <w:sz w:val="28"/>
          <w:szCs w:val="28"/>
        </w:rPr>
        <w:t>- на территориях, прилегающих к объектам культуры и искусства;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5EA" w:rsidRPr="00C93419">
        <w:rPr>
          <w:sz w:val="28"/>
          <w:szCs w:val="28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7335EA" w:rsidRPr="00C93419" w:rsidRDefault="007335EA">
      <w:pPr>
        <w:pStyle w:val="ConsPlusNormal"/>
        <w:ind w:firstLine="709"/>
        <w:jc w:val="both"/>
        <w:rPr>
          <w:sz w:val="28"/>
          <w:szCs w:val="28"/>
        </w:rPr>
      </w:pPr>
      <w:r w:rsidRPr="00C93419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7335EA" w:rsidRPr="00C93419" w:rsidRDefault="006B0C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35EA" w:rsidRPr="00C9341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903C5" w:rsidRPr="00C93419" w:rsidRDefault="00A903C5">
      <w:pPr>
        <w:pStyle w:val="ConsPlusNormal"/>
        <w:ind w:firstLine="709"/>
        <w:jc w:val="both"/>
        <w:rPr>
          <w:sz w:val="28"/>
          <w:szCs w:val="28"/>
        </w:rPr>
      </w:pPr>
    </w:p>
    <w:p w:rsidR="00A903C5" w:rsidRPr="00C93419" w:rsidRDefault="00A903C5">
      <w:pPr>
        <w:pStyle w:val="ConsPlusNormal"/>
        <w:ind w:firstLine="709"/>
        <w:jc w:val="both"/>
        <w:rPr>
          <w:sz w:val="28"/>
          <w:szCs w:val="28"/>
        </w:rPr>
      </w:pPr>
    </w:p>
    <w:p w:rsidR="007335EA" w:rsidRPr="00C93419" w:rsidRDefault="007335EA">
      <w:pPr>
        <w:pStyle w:val="ConsPlusNormal"/>
        <w:ind w:firstLine="540"/>
        <w:jc w:val="both"/>
        <w:rPr>
          <w:sz w:val="28"/>
          <w:szCs w:val="28"/>
        </w:rPr>
      </w:pPr>
    </w:p>
    <w:p w:rsidR="007335EA" w:rsidRPr="00C93419" w:rsidRDefault="007335EA">
      <w:pPr>
        <w:pStyle w:val="ConsPlusNormal"/>
        <w:ind w:firstLine="540"/>
        <w:jc w:val="both"/>
        <w:rPr>
          <w:sz w:val="28"/>
          <w:szCs w:val="28"/>
        </w:rPr>
      </w:pPr>
    </w:p>
    <w:p w:rsidR="007335EA" w:rsidRPr="00C93419" w:rsidRDefault="006B0C0B">
      <w:pPr>
        <w:pStyle w:val="ConsPlusNormal"/>
        <w:jc w:val="both"/>
        <w:rPr>
          <w:sz w:val="28"/>
          <w:szCs w:val="28"/>
        </w:rPr>
      </w:pPr>
      <w:r w:rsidRPr="006B0C0B">
        <w:rPr>
          <w:sz w:val="28"/>
          <w:szCs w:val="28"/>
        </w:rPr>
        <w:t xml:space="preserve">Глава администрации                                        </w:t>
      </w:r>
      <w:r w:rsidR="007411E6">
        <w:rPr>
          <w:sz w:val="28"/>
          <w:szCs w:val="28"/>
        </w:rPr>
        <w:t xml:space="preserve">              </w:t>
      </w:r>
      <w:r w:rsidRPr="006B0C0B">
        <w:rPr>
          <w:sz w:val="28"/>
          <w:szCs w:val="28"/>
        </w:rPr>
        <w:t xml:space="preserve"> </w:t>
      </w:r>
      <w:r w:rsidR="007411E6">
        <w:rPr>
          <w:sz w:val="28"/>
          <w:szCs w:val="28"/>
        </w:rPr>
        <w:t>Т.М. Гусарова</w:t>
      </w:r>
    </w:p>
    <w:p w:rsidR="007335EA" w:rsidRPr="00C93419" w:rsidRDefault="007335EA">
      <w:pPr>
        <w:pStyle w:val="ConsPlusNormal"/>
        <w:ind w:firstLine="540"/>
        <w:jc w:val="both"/>
        <w:rPr>
          <w:sz w:val="28"/>
          <w:szCs w:val="28"/>
        </w:rPr>
      </w:pPr>
    </w:p>
    <w:p w:rsidR="007335EA" w:rsidRPr="00C93419" w:rsidRDefault="007335EA">
      <w:pPr>
        <w:pStyle w:val="ConsPlusNormal"/>
        <w:jc w:val="right"/>
        <w:rPr>
          <w:sz w:val="28"/>
          <w:szCs w:val="28"/>
        </w:rPr>
      </w:pPr>
    </w:p>
    <w:p w:rsidR="007335EA" w:rsidRPr="00C93419" w:rsidRDefault="007335EA">
      <w:pPr>
        <w:pStyle w:val="ConsPlusNormal"/>
        <w:jc w:val="right"/>
        <w:rPr>
          <w:sz w:val="28"/>
          <w:szCs w:val="28"/>
        </w:rPr>
      </w:pPr>
    </w:p>
    <w:p w:rsidR="007335EA" w:rsidRPr="00C93419" w:rsidRDefault="007335EA">
      <w:pPr>
        <w:pStyle w:val="ConsPlusNormal"/>
        <w:jc w:val="right"/>
        <w:rPr>
          <w:sz w:val="28"/>
          <w:szCs w:val="28"/>
        </w:rPr>
      </w:pPr>
    </w:p>
    <w:p w:rsidR="007335EA" w:rsidRPr="00C93419" w:rsidRDefault="007335EA">
      <w:pPr>
        <w:pStyle w:val="ConsPlusNormal"/>
        <w:jc w:val="right"/>
        <w:rPr>
          <w:sz w:val="28"/>
          <w:szCs w:val="28"/>
        </w:rPr>
      </w:pPr>
    </w:p>
    <w:p w:rsidR="007335EA" w:rsidRDefault="007335EA">
      <w:pPr>
        <w:pStyle w:val="ConsPlusNormal"/>
        <w:jc w:val="right"/>
      </w:pPr>
    </w:p>
    <w:p w:rsidR="007335EA" w:rsidRDefault="007335EA">
      <w:pPr>
        <w:pStyle w:val="ConsPlusNormal"/>
        <w:jc w:val="right"/>
      </w:pPr>
    </w:p>
    <w:p w:rsidR="007335EA" w:rsidRDefault="007335EA" w:rsidP="006B0C0B">
      <w:pPr>
        <w:pStyle w:val="ConsPlusNormal"/>
      </w:pPr>
    </w:p>
    <w:p w:rsidR="00B900B7" w:rsidRDefault="00B900B7">
      <w:pPr>
        <w:pStyle w:val="ConsPlusNormal"/>
        <w:jc w:val="right"/>
      </w:pPr>
    </w:p>
    <w:p w:rsidR="00B900B7" w:rsidRDefault="00B900B7">
      <w:pPr>
        <w:pStyle w:val="ConsPlusNormal"/>
        <w:jc w:val="right"/>
      </w:pPr>
    </w:p>
    <w:p w:rsidR="00B900B7" w:rsidRDefault="00B900B7">
      <w:pPr>
        <w:pStyle w:val="ConsPlusNormal"/>
        <w:jc w:val="right"/>
      </w:pPr>
    </w:p>
    <w:p w:rsidR="00B900B7" w:rsidRDefault="00B900B7">
      <w:pPr>
        <w:pStyle w:val="ConsPlusNormal"/>
        <w:jc w:val="right"/>
      </w:pPr>
    </w:p>
    <w:p w:rsidR="007335EA" w:rsidRDefault="007335EA">
      <w:pPr>
        <w:pStyle w:val="ConsPlusNormal"/>
        <w:jc w:val="right"/>
      </w:pPr>
      <w:r>
        <w:lastRenderedPageBreak/>
        <w:t>Приложение 1</w:t>
      </w:r>
    </w:p>
    <w:p w:rsidR="007335EA" w:rsidRDefault="007335EA">
      <w:pPr>
        <w:pStyle w:val="ConsPlusNormal"/>
        <w:jc w:val="right"/>
      </w:pPr>
      <w:r>
        <w:t>к постановлению администрации</w:t>
      </w:r>
    </w:p>
    <w:p w:rsidR="007335EA" w:rsidRDefault="006B0C0B">
      <w:pPr>
        <w:pStyle w:val="ConsPlusNormal"/>
        <w:jc w:val="right"/>
      </w:pPr>
      <w:r>
        <w:t>МО Григорьевское (сельское поселение)</w:t>
      </w:r>
    </w:p>
    <w:p w:rsidR="007335EA" w:rsidRDefault="00BD20A5">
      <w:pPr>
        <w:pStyle w:val="ConsPlusNormal"/>
        <w:ind w:firstLine="540"/>
        <w:jc w:val="right"/>
      </w:pPr>
      <w:r>
        <w:t xml:space="preserve">от  </w:t>
      </w:r>
      <w:r w:rsidR="007411E6">
        <w:t>28.11.2022</w:t>
      </w:r>
      <w:r>
        <w:t xml:space="preserve"> г. № </w:t>
      </w:r>
      <w:r w:rsidR="007411E6">
        <w:t>82</w:t>
      </w:r>
    </w:p>
    <w:p w:rsidR="006B0C0B" w:rsidRDefault="006B0C0B" w:rsidP="006B0C0B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6B0C0B" w:rsidRPr="006B0C0B" w:rsidRDefault="006B0C0B" w:rsidP="006B0C0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B0C0B">
        <w:rPr>
          <w:rFonts w:ascii="Times New Roman" w:hAnsi="Times New Roman"/>
          <w:color w:val="auto"/>
          <w:sz w:val="28"/>
          <w:szCs w:val="28"/>
        </w:rPr>
        <w:t>Места для выгула домашних животных</w:t>
      </w:r>
    </w:p>
    <w:p w:rsidR="006B0C0B" w:rsidRPr="006B0C0B" w:rsidRDefault="006B0C0B" w:rsidP="006B0C0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B0C0B">
        <w:rPr>
          <w:rFonts w:ascii="Times New Roman" w:hAnsi="Times New Roman"/>
          <w:color w:val="auto"/>
          <w:sz w:val="28"/>
          <w:szCs w:val="28"/>
        </w:rPr>
        <w:t>на территории муниципального образования Григорьевское (сельское поселение)</w:t>
      </w:r>
    </w:p>
    <w:p w:rsidR="006B0C0B" w:rsidRPr="005027BB" w:rsidRDefault="006B0C0B" w:rsidP="006B0C0B"/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7160"/>
      </w:tblGrid>
      <w:tr w:rsidR="006B0C0B" w:rsidTr="00023D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Константиново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4B59A8">
            <w:pPr>
              <w:pStyle w:val="ae"/>
              <w:widowControl w:val="0"/>
              <w:numPr>
                <w:ilvl w:val="0"/>
                <w:numId w:val="1"/>
              </w:num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100 м от дома № 2,  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окраина.</w:t>
            </w:r>
          </w:p>
          <w:p w:rsidR="006B0C0B" w:rsidRPr="005027BB" w:rsidRDefault="006B0C0B" w:rsidP="004B59A8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C0B" w:rsidTr="00023D99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302CCD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Заколпье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302CCD" w:rsidRDefault="006B0C0B" w:rsidP="004B59A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  В 100 м от дома №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14а</w:t>
            </w: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ул. </w:t>
            </w:r>
            <w:proofErr w:type="gramStart"/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Молодежная</w:t>
            </w:r>
            <w:proofErr w:type="gramEnd"/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пустырь.</w:t>
            </w:r>
          </w:p>
          <w:p w:rsidR="006B0C0B" w:rsidRPr="00302CCD" w:rsidRDefault="006B0C0B" w:rsidP="00023D99">
            <w:pPr>
              <w:rPr>
                <w:sz w:val="28"/>
                <w:szCs w:val="28"/>
                <w:lang w:eastAsia="en-US"/>
              </w:rPr>
            </w:pPr>
            <w:r w:rsidRPr="00302CCD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023D99"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100 м от дома №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</w:t>
            </w:r>
            <w:r w:rsidR="00023D99"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ул. </w:t>
            </w:r>
            <w:proofErr w:type="gramStart"/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Нагорная</w:t>
            </w:r>
            <w:proofErr w:type="gramEnd"/>
            <w:r w:rsidR="00023D99"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пустырь.</w:t>
            </w:r>
          </w:p>
        </w:tc>
      </w:tr>
      <w:tr w:rsidR="006B0C0B" w:rsidTr="00023D99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Григорьево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Default="006B0C0B" w:rsidP="006B0C0B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 100 м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дома № 98</w:t>
            </w: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Центральная</w:t>
            </w:r>
            <w:r w:rsidRPr="00302C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окраина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B0C0B" w:rsidRPr="006B0C0B" w:rsidRDefault="006B0C0B" w:rsidP="006B0C0B">
            <w:pPr>
              <w:rPr>
                <w:lang w:eastAsia="en-US"/>
              </w:rPr>
            </w:pPr>
            <w:r w:rsidRP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В 100 м от дома №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ул. Советская</w:t>
            </w:r>
            <w:r w:rsidR="00023D99" w:rsidRP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окраина</w:t>
            </w:r>
            <w:r w:rsidR="00023D99"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B0C0B" w:rsidTr="00023D99">
        <w:trPr>
          <w:trHeight w:val="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Махонино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023D99" w:rsidRDefault="006B0C0B" w:rsidP="00023D9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100 м от дома №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 окраина</w:t>
            </w:r>
          </w:p>
        </w:tc>
      </w:tr>
      <w:tr w:rsidR="006B0C0B" w:rsidTr="00023D99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Дмитриево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0B" w:rsidRPr="005027BB" w:rsidRDefault="006B0C0B" w:rsidP="00023D9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100 м от дома № </w:t>
            </w:r>
            <w:r w:rsidR="00023D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пустырь</w:t>
            </w:r>
          </w:p>
        </w:tc>
      </w:tr>
      <w:tr w:rsidR="006B0C0B" w:rsidTr="00023D99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Дудор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B" w:rsidRDefault="00023D99" w:rsidP="00023D9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5027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100 м от дома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 окраина</w:t>
            </w:r>
          </w:p>
        </w:tc>
      </w:tr>
      <w:tr w:rsidR="006B0C0B" w:rsidTr="00023D99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B" w:rsidRDefault="006B0C0B" w:rsidP="004B59A8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Вековка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B" w:rsidRDefault="00023D99" w:rsidP="004B59A8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 100 м. от дома № 9а, окраина</w:t>
            </w:r>
          </w:p>
        </w:tc>
      </w:tr>
    </w:tbl>
    <w:p w:rsidR="007335EA" w:rsidRDefault="007335EA" w:rsidP="006B0C0B">
      <w:pPr>
        <w:pStyle w:val="ConsPlusNormal"/>
        <w:jc w:val="center"/>
        <w:rPr>
          <w:sz w:val="2"/>
          <w:szCs w:val="2"/>
        </w:rPr>
      </w:pPr>
    </w:p>
    <w:sectPr w:rsidR="007335EA" w:rsidSect="004C33F0">
      <w:type w:val="continuous"/>
      <w:pgSz w:w="11906" w:h="16838"/>
      <w:pgMar w:top="1134" w:right="566" w:bottom="1134" w:left="1133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3F0"/>
    <w:rsid w:val="0000386C"/>
    <w:rsid w:val="00023D99"/>
    <w:rsid w:val="00217888"/>
    <w:rsid w:val="002B5ACC"/>
    <w:rsid w:val="002D565E"/>
    <w:rsid w:val="0030077B"/>
    <w:rsid w:val="00303D00"/>
    <w:rsid w:val="003A4F89"/>
    <w:rsid w:val="00487E29"/>
    <w:rsid w:val="004C33F0"/>
    <w:rsid w:val="004D3157"/>
    <w:rsid w:val="005C3FA2"/>
    <w:rsid w:val="006478A7"/>
    <w:rsid w:val="006B0C0B"/>
    <w:rsid w:val="007335EA"/>
    <w:rsid w:val="007411E6"/>
    <w:rsid w:val="00785DB9"/>
    <w:rsid w:val="007B62F8"/>
    <w:rsid w:val="00954B23"/>
    <w:rsid w:val="009F5525"/>
    <w:rsid w:val="00A15199"/>
    <w:rsid w:val="00A33BCF"/>
    <w:rsid w:val="00A903C5"/>
    <w:rsid w:val="00AA5638"/>
    <w:rsid w:val="00AD1278"/>
    <w:rsid w:val="00AD3299"/>
    <w:rsid w:val="00B33A8E"/>
    <w:rsid w:val="00B900B7"/>
    <w:rsid w:val="00BD20A5"/>
    <w:rsid w:val="00C93419"/>
    <w:rsid w:val="00CF293A"/>
    <w:rsid w:val="00D95822"/>
    <w:rsid w:val="00DA1D4E"/>
    <w:rsid w:val="00E002B4"/>
    <w:rsid w:val="00F14071"/>
    <w:rsid w:val="00F7518B"/>
    <w:rsid w:val="00FB2990"/>
    <w:rsid w:val="00FC1990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B0C0B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C33F0"/>
    <w:rPr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4C33F0"/>
    <w:rPr>
      <w:sz w:val="22"/>
      <w:szCs w:val="22"/>
    </w:rPr>
  </w:style>
  <w:style w:type="character" w:customStyle="1" w:styleId="InternetLink">
    <w:name w:val="Internet Link"/>
    <w:basedOn w:val="a0"/>
    <w:uiPriority w:val="99"/>
    <w:rsid w:val="004C33F0"/>
    <w:rPr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4C33F0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C33F0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7888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4C33F0"/>
  </w:style>
  <w:style w:type="paragraph" w:styleId="a8">
    <w:name w:val="caption"/>
    <w:basedOn w:val="a"/>
    <w:uiPriority w:val="99"/>
    <w:qFormat/>
    <w:rsid w:val="004C33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C33F0"/>
    <w:pPr>
      <w:suppressLineNumbers/>
    </w:pPr>
  </w:style>
  <w:style w:type="paragraph" w:customStyle="1" w:styleId="ConsPlusNormal">
    <w:name w:val="ConsPlusNormal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4C33F0"/>
    <w:pPr>
      <w:widowControl w:val="0"/>
      <w:autoSpaceDE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4C33F0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4C33F0"/>
    <w:pPr>
      <w:widowControl w:val="0"/>
      <w:autoSpaceDE w:val="0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uiPriority w:val="99"/>
    <w:rsid w:val="004C33F0"/>
    <w:pPr>
      <w:widowControl w:val="0"/>
      <w:autoSpaceDE w:val="0"/>
    </w:pPr>
    <w:rPr>
      <w:rFonts w:eastAsia="Times New Roman" w:cs="Times New Roman"/>
      <w:sz w:val="24"/>
      <w:szCs w:val="24"/>
      <w:lang w:eastAsia="zh-CN"/>
    </w:rPr>
  </w:style>
  <w:style w:type="paragraph" w:styleId="a9">
    <w:name w:val="header"/>
    <w:basedOn w:val="a"/>
    <w:link w:val="1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217888"/>
    <w:rPr>
      <w:rFonts w:ascii="Calibri" w:hAnsi="Calibri" w:cs="Calibri"/>
      <w:lang w:eastAsia="zh-CN"/>
    </w:rPr>
  </w:style>
  <w:style w:type="paragraph" w:styleId="aa">
    <w:name w:val="footer"/>
    <w:basedOn w:val="a"/>
    <w:link w:val="10"/>
    <w:uiPriority w:val="99"/>
    <w:rsid w:val="004C33F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a"/>
    <w:uiPriority w:val="99"/>
    <w:semiHidden/>
    <w:rsid w:val="00217888"/>
    <w:rPr>
      <w:rFonts w:ascii="Calibri" w:hAnsi="Calibri" w:cs="Calibri"/>
      <w:lang w:eastAsia="zh-CN"/>
    </w:rPr>
  </w:style>
  <w:style w:type="paragraph" w:customStyle="1" w:styleId="TableContents">
    <w:name w:val="Table Contents"/>
    <w:basedOn w:val="a"/>
    <w:uiPriority w:val="99"/>
    <w:rsid w:val="004C33F0"/>
    <w:pPr>
      <w:suppressLineNumbers/>
    </w:pPr>
  </w:style>
  <w:style w:type="paragraph" w:customStyle="1" w:styleId="TableHeading">
    <w:name w:val="Table Heading"/>
    <w:basedOn w:val="TableContents"/>
    <w:uiPriority w:val="99"/>
    <w:rsid w:val="004C33F0"/>
    <w:pPr>
      <w:jc w:val="center"/>
    </w:pPr>
    <w:rPr>
      <w:b/>
      <w:bCs/>
    </w:rPr>
  </w:style>
  <w:style w:type="paragraph" w:styleId="ab">
    <w:name w:val="No Spacing"/>
    <w:uiPriority w:val="1"/>
    <w:qFormat/>
    <w:rsid w:val="00BD20A5"/>
    <w:rPr>
      <w:rFonts w:ascii="Calibri" w:eastAsia="Times New Roman" w:hAnsi="Calibri" w:cs="Calibri"/>
      <w:sz w:val="22"/>
      <w:szCs w:val="22"/>
      <w:lang w:eastAsia="zh-CN"/>
    </w:rPr>
  </w:style>
  <w:style w:type="table" w:styleId="ac">
    <w:name w:val="Table Grid"/>
    <w:basedOn w:val="a1"/>
    <w:uiPriority w:val="59"/>
    <w:rsid w:val="00C93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0C0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6B0C0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B0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vt:lpstr>
    </vt:vector>
  </TitlesOfParts>
  <Company>HOME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обл. от 16.12.2020 N 303"Об определении мест, предназначенных для выгула домашних животных на</dc:title>
  <dc:subject/>
  <dc:creator>TENSOR</dc:creator>
  <cp:keywords/>
  <dc:description/>
  <cp:lastModifiedBy>UseR</cp:lastModifiedBy>
  <cp:revision>16</cp:revision>
  <cp:lastPrinted>2021-04-01T14:24:00Z</cp:lastPrinted>
  <dcterms:created xsi:type="dcterms:W3CDTF">2021-03-24T09:03:00Z</dcterms:created>
  <dcterms:modified xsi:type="dcterms:W3CDTF">2022-11-29T12:20:00Z</dcterms:modified>
</cp:coreProperties>
</file>