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B" w:rsidRPr="0061233B" w:rsidRDefault="0061233B" w:rsidP="006123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0"/>
      <w:bookmarkStart w:id="1" w:name="OLE_LINK9"/>
      <w:r w:rsidRPr="0061233B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1233B" w:rsidRPr="0061233B" w:rsidRDefault="0061233B" w:rsidP="006123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proofErr w:type="gramStart"/>
      <w:r w:rsidRPr="0061233B">
        <w:rPr>
          <w:rFonts w:ascii="Times New Roman" w:eastAsia="Times New Roman" w:hAnsi="Times New Roman" w:cs="Times New Roman"/>
          <w:b/>
          <w:sz w:val="26"/>
          <w:szCs w:val="20"/>
        </w:rPr>
        <w:t xml:space="preserve">МУНИЦИПАЛЬНОГО ОБРАЗОВАНИЯ ГРИГОРЬЕВСКОЕ (СЕЛЬСКОЕ </w:t>
      </w:r>
      <w:proofErr w:type="gramEnd"/>
    </w:p>
    <w:p w:rsidR="0061233B" w:rsidRPr="0061233B" w:rsidRDefault="0061233B" w:rsidP="006123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proofErr w:type="gramStart"/>
      <w:r w:rsidRPr="0061233B">
        <w:rPr>
          <w:rFonts w:ascii="Times New Roman" w:eastAsia="Times New Roman" w:hAnsi="Times New Roman" w:cs="Times New Roman"/>
          <w:b/>
          <w:sz w:val="26"/>
          <w:szCs w:val="20"/>
        </w:rPr>
        <w:t>ПОСЕЛЕНИЕ) ГУСЬ-ХРУСТАЛЬНОГО РАЙОНА ВЛАДИМИРСКОЙ ОБЛАСТИ</w:t>
      </w:r>
      <w:proofErr w:type="gramEnd"/>
    </w:p>
    <w:p w:rsidR="0061233B" w:rsidRPr="0061233B" w:rsidRDefault="0061233B" w:rsidP="0061233B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61233B">
        <w:rPr>
          <w:rFonts w:ascii="Times New Roman" w:eastAsia="Times New Roman" w:hAnsi="Times New Roman" w:cs="Times New Roman"/>
          <w:b/>
          <w:spacing w:val="40"/>
          <w:sz w:val="40"/>
          <w:szCs w:val="40"/>
        </w:rPr>
        <w:t>ПОСТАНОВЛЕНИЕ</w:t>
      </w:r>
      <w:bookmarkEnd w:id="0"/>
      <w:bookmarkEnd w:id="1"/>
    </w:p>
    <w:p w:rsidR="0061233B" w:rsidRPr="0061233B" w:rsidRDefault="0061233B" w:rsidP="0061233B">
      <w:pPr>
        <w:widowControl w:val="0"/>
        <w:tabs>
          <w:tab w:val="left" w:pos="9120"/>
        </w:tabs>
        <w:snapToGrid w:val="0"/>
        <w:spacing w:before="60" w:after="0"/>
        <w:rPr>
          <w:rFonts w:ascii="Times New Roman" w:eastAsia="Times New Roman" w:hAnsi="Times New Roman" w:cs="Times New Roman"/>
          <w:sz w:val="28"/>
          <w:szCs w:val="20"/>
        </w:rPr>
      </w:pPr>
      <w:r w:rsidRPr="0061233B">
        <w:rPr>
          <w:rFonts w:ascii="Times New Roman" w:eastAsia="Times New Roman" w:hAnsi="Times New Roman" w:cs="Times New Roman"/>
          <w:sz w:val="28"/>
          <w:szCs w:val="20"/>
        </w:rPr>
        <w:t>28.07.2022                                                                                                     № 32</w:t>
      </w:r>
    </w:p>
    <w:p w:rsidR="0061233B" w:rsidRPr="0061233B" w:rsidRDefault="0061233B" w:rsidP="0061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233B" w:rsidRPr="0061233B" w:rsidRDefault="0061233B" w:rsidP="00F972CE">
      <w:pPr>
        <w:widowControl w:val="0"/>
        <w:tabs>
          <w:tab w:val="left" w:pos="0"/>
          <w:tab w:val="left" w:pos="4962"/>
          <w:tab w:val="left" w:pos="7008"/>
        </w:tabs>
        <w:snapToGrid w:val="0"/>
        <w:spacing w:after="0" w:line="240" w:lineRule="auto"/>
        <w:ind w:right="51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 в постановление муниципального образования  Григорьевское (сельское поселение) от 10.11.2014 № 42 «Об утверждении Положения о порядке ведения муниципальной долговой книги  муниципального образования Григорьевское (сельское поселение)»</w:t>
      </w:r>
    </w:p>
    <w:p w:rsidR="0061233B" w:rsidRPr="0061233B" w:rsidRDefault="0061233B" w:rsidP="0061233B">
      <w:pPr>
        <w:tabs>
          <w:tab w:val="left" w:pos="46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1233B" w:rsidRPr="0061233B" w:rsidRDefault="0061233B" w:rsidP="006123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соответствии с требованиями действующего законодательства и на основании Устава муниципального образования Григорьевское (сельское поселение) Гусь-Хрустального района Владимирской области</w:t>
      </w:r>
    </w:p>
    <w:p w:rsidR="0061233B" w:rsidRPr="0061233B" w:rsidRDefault="0061233B" w:rsidP="00612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постановляет:</w:t>
      </w:r>
    </w:p>
    <w:p w:rsidR="0061233B" w:rsidRPr="0061233B" w:rsidRDefault="0061233B" w:rsidP="0061233B">
      <w:pPr>
        <w:numPr>
          <w:ilvl w:val="0"/>
          <w:numId w:val="1"/>
        </w:numPr>
        <w:tabs>
          <w:tab w:val="left" w:pos="0"/>
        </w:tabs>
        <w:spacing w:before="60" w:after="6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sz w:val="28"/>
          <w:szCs w:val="28"/>
        </w:rPr>
        <w:t>Внести в пункт 3 приложения к постановлению муниципального образования Григорьевское (сельское поселение) от 10.11.2014 № 42 «Об утверждении Положения о порядке ведения муниципальной долговой книги  муниципального образования поселок Григорьевское (сельское поселение)» следующие изменения:</w:t>
      </w:r>
    </w:p>
    <w:p w:rsidR="0061233B" w:rsidRPr="0061233B" w:rsidRDefault="0061233B" w:rsidP="0061233B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sz w:val="28"/>
          <w:szCs w:val="28"/>
        </w:rPr>
        <w:t xml:space="preserve">      1.1</w:t>
      </w:r>
      <w:proofErr w:type="gramStart"/>
      <w:r w:rsidRPr="0061233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1233B">
        <w:rPr>
          <w:rFonts w:ascii="Times New Roman" w:eastAsia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61233B" w:rsidRPr="0061233B" w:rsidRDefault="0061233B" w:rsidP="0061233B">
      <w:pPr>
        <w:tabs>
          <w:tab w:val="left" w:pos="0"/>
        </w:tabs>
        <w:spacing w:before="60" w:after="6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sz w:val="28"/>
          <w:szCs w:val="28"/>
        </w:rPr>
        <w:t xml:space="preserve">«В долговой </w:t>
      </w:r>
      <w:proofErr w:type="gramStart"/>
      <w:r w:rsidRPr="0061233B">
        <w:rPr>
          <w:rFonts w:ascii="Times New Roman" w:eastAsia="Times New Roman" w:hAnsi="Times New Roman" w:cs="Times New Roman"/>
          <w:sz w:val="28"/>
          <w:szCs w:val="28"/>
        </w:rPr>
        <w:t>книге</w:t>
      </w:r>
      <w:proofErr w:type="gramEnd"/>
      <w:r w:rsidRPr="0061233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 муниципального образования Григорьевское (сельское поселение).</w:t>
      </w:r>
    </w:p>
    <w:p w:rsidR="0061233B" w:rsidRPr="0061233B" w:rsidRDefault="0061233B" w:rsidP="0061233B">
      <w:pPr>
        <w:numPr>
          <w:ilvl w:val="0"/>
          <w:numId w:val="1"/>
        </w:numPr>
        <w:tabs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23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123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администрации муниципального образования Григорьевское (сельское поселение).</w:t>
      </w:r>
    </w:p>
    <w:p w:rsidR="0061233B" w:rsidRPr="0061233B" w:rsidRDefault="0061233B" w:rsidP="0061233B">
      <w:pPr>
        <w:numPr>
          <w:ilvl w:val="0"/>
          <w:numId w:val="1"/>
        </w:numPr>
        <w:tabs>
          <w:tab w:val="left" w:pos="1134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и размещению на сайте муниципального образования.</w:t>
      </w:r>
    </w:p>
    <w:p w:rsidR="0061233B" w:rsidRPr="0061233B" w:rsidRDefault="0061233B" w:rsidP="0061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1233B" w:rsidRPr="0061233B" w:rsidRDefault="0061233B" w:rsidP="0061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3B"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1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Ширков</w:t>
      </w:r>
    </w:p>
    <w:p w:rsidR="004A5DB3" w:rsidRDefault="0061233B" w:rsidP="0061233B">
      <w:r w:rsidRPr="006123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4A5DB3" w:rsidSect="003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304"/>
    <w:multiLevelType w:val="hybridMultilevel"/>
    <w:tmpl w:val="78024366"/>
    <w:lvl w:ilvl="0" w:tplc="09A09A88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0"/>
        </w:tabs>
        <w:ind w:left="25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0"/>
        </w:tabs>
        <w:ind w:left="46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0"/>
        </w:tabs>
        <w:ind w:left="54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33B"/>
    <w:rsid w:val="0038218B"/>
    <w:rsid w:val="004A5DB3"/>
    <w:rsid w:val="0061233B"/>
    <w:rsid w:val="00F9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2022-06-30T05:37:00Z</dcterms:created>
  <dcterms:modified xsi:type="dcterms:W3CDTF">2022-09-15T05:39:00Z</dcterms:modified>
</cp:coreProperties>
</file>